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הקריאה – טקסטים, הבנת הנקרא ולשון במסלולים</w:t>
            </w:r>
          </w:p>
          <w:p>
            <w:pPr>
              <w:bidi/>
              <w:jc w:val="right"/>
            </w:pPr>
            <w:r>
              <w:rPr>
                <w:rFonts w:ascii="Arial" w:hAnsi="Arial" w:cs="Arial" w:eastAsia="Arial"/>
                <w:lang w:val="he-IL" w:bidi="he-IL"/>
                <w:b/>
                <w:color w:val="3C1361"/>
                <w:sz w:val="32"/>
                <w:rtl/>
                <w:szCs w:val="32"/>
                <w:bCs/>
              </w:rPr>
              <w:t>חוברת תרגול – מסע הקריאה: טקסטים, הבנת הנקרא ולשון במסלולים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בסוגות שונות: מידע, סיפור, טיעון, יומן, מכתב וכתבה</w:t>
      </w:r>
    </w:p>
    <w:p>
      <w:pPr>
        <w:bidi/>
        <w:spacing w:after="80"/>
        <w:jc w:val="right"/>
      </w:pPr>
      <w:r>
        <w:rPr>
          <w:rFonts w:ascii="Arial" w:hAnsi="Arial" w:cs="Arial" w:eastAsia="Arial"/>
          <w:lang w:val="he-IL" w:bidi="he-IL"/>
          <w:sz w:val="22"/>
          <w:rtl/>
          <w:szCs w:val="22"/>
        </w:rPr>
        <w:t>• לזהות שורשים, משפחות מילים ומשקלים בטקסטים אמיתיים מהאתר</w:t>
      </w:r>
    </w:p>
    <w:p>
      <w:pPr>
        <w:bidi/>
        <w:spacing w:after="80"/>
        <w:jc w:val="right"/>
      </w:pPr>
      <w:r>
        <w:rPr>
          <w:rFonts w:ascii="Arial" w:hAnsi="Arial" w:cs="Arial" w:eastAsia="Arial"/>
          <w:lang w:val="he-IL" w:bidi="he-IL"/>
          <w:sz w:val="22"/>
          <w:rtl/>
          <w:szCs w:val="22"/>
        </w:rPr>
        <w:t>• להבחין בין עובדה, השערה ומסורת מקובלת בטקסטי מידע</w:t>
      </w:r>
    </w:p>
    <w:p>
      <w:pPr>
        <w:bidi/>
        <w:spacing w:after="80"/>
        <w:jc w:val="right"/>
      </w:pPr>
      <w:r>
        <w:rPr>
          <w:rFonts w:ascii="Arial" w:hAnsi="Arial" w:cs="Arial" w:eastAsia="Arial"/>
          <w:lang w:val="he-IL" w:bidi="he-IL"/>
          <w:sz w:val="22"/>
          <w:rtl/>
          <w:szCs w:val="22"/>
        </w:rPr>
        <w:t>• לתרגל מיומנויות לשון נוספות כמו מילות קישור, מילות שאלה, פיסוק ושם המספר, ולהתנסות בעבודה עצמאית על טקסט מאתגר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טקסטי מידע וסיפור (יסודי) – הבנה ישירה</w:t>
      </w:r>
    </w:p>
    <w:p>
      <w:pPr>
        <w:bidi/>
        <w:spacing w:after="40"/>
        <w:jc w:val="right"/>
      </w:pPr>
      <w:r>
        <w:rPr>
          <w:rFonts w:ascii="Arial" w:hAnsi="Arial" w:cs="Arial" w:eastAsia="Arial"/>
          <w:lang w:val="he-IL" w:bidi="he-IL"/>
          <w:sz w:val="22"/>
          <w:rtl/>
          <w:szCs w:val="22"/>
        </w:rPr>
        <w:t>1. א – רשת של חוטים דקים של פטריות</w:t>
      </w:r>
    </w:p>
    <w:p>
      <w:pPr>
        <w:bidi/>
        <w:spacing w:after="40"/>
        <w:jc w:val="right"/>
      </w:pPr>
      <w:r>
        <w:rPr>
          <w:rFonts w:ascii="Arial" w:hAnsi="Arial" w:cs="Arial" w:eastAsia="Arial"/>
          <w:lang w:val="he-IL" w:bidi="he-IL"/>
          <w:sz w:val="22"/>
          <w:rtl/>
          <w:szCs w:val="22"/>
        </w:rPr>
        <w:t>2. ב – סוכר שהם מייצרים בעלים</w:t>
      </w:r>
    </w:p>
    <w:p>
      <w:pPr>
        <w:bidi/>
        <w:spacing w:after="40"/>
        <w:jc w:val="right"/>
      </w:pPr>
      <w:r>
        <w:rPr>
          <w:rFonts w:ascii="Arial" w:hAnsi="Arial" w:cs="Arial" w:eastAsia="Arial"/>
          <w:lang w:val="he-IL" w:bidi="he-IL"/>
          <w:sz w:val="22"/>
          <w:rtl/>
          <w:szCs w:val="22"/>
        </w:rPr>
        <w:t>3. ב – פעמיים</w:t>
      </w:r>
    </w:p>
    <w:p>
      <w:pPr>
        <w:bidi/>
        <w:spacing w:after="40"/>
        <w:jc w:val="right"/>
      </w:pPr>
      <w:r>
        <w:rPr>
          <w:rFonts w:ascii="Arial" w:hAnsi="Arial" w:cs="Arial" w:eastAsia="Arial"/>
          <w:lang w:val="he-IL" w:bidi="he-IL"/>
          <w:sz w:val="22"/>
          <w:rtl/>
          <w:szCs w:val="22"/>
        </w:rPr>
        <w:t>4. ב – גרעין גרפיט</w:t>
      </w:r>
    </w:p>
    <w:p>
      <w:pPr>
        <w:bidi/>
        <w:spacing w:after="40"/>
        <w:jc w:val="right"/>
      </w:pPr>
      <w:r>
        <w:rPr>
          <w:rFonts w:ascii="Arial" w:hAnsi="Arial" w:cs="Arial" w:eastAsia="Arial"/>
          <w:lang w:val="he-IL" w:bidi="he-IL"/>
          <w:sz w:val="22"/>
          <w:rtl/>
          <w:szCs w:val="22"/>
        </w:rPr>
        <w:t>5. ב – להתרחק מהחלונות ולהיכנס למרחב מוגן</w:t>
      </w:r>
    </w:p>
    <w:p>
      <w:pPr>
        <w:bidi/>
        <w:pStyle w:val="Heading3"/>
        <w:spacing w:after="80"/>
        <w:jc w:val="right"/>
      </w:pPr>
      <w:r>
        <w:rPr>
          <w:rFonts w:ascii="Arial" w:hAnsi="Arial" w:cs="Arial" w:eastAsia="Arial"/>
          <w:lang w:val="he-IL" w:bidi="he-IL"/>
          <w:b/>
          <w:color w:val="DD6B20"/>
          <w:sz w:val="26"/>
          <w:rtl/>
          <w:szCs w:val="26"/>
          <w:bCs/>
        </w:rPr>
        <w:t>חלק ב׳ – פרק 1 · טקסטי מידע וסיפור (יסודי) – לשון ומילות קישור</w:t>
      </w:r>
    </w:p>
    <w:p>
      <w:pPr>
        <w:bidi/>
        <w:spacing w:after="40"/>
        <w:jc w:val="right"/>
      </w:pPr>
      <w:r>
        <w:rPr>
          <w:rFonts w:ascii="Arial" w:hAnsi="Arial" w:cs="Arial" w:eastAsia="Arial"/>
          <w:lang w:val="he-IL" w:bidi="he-IL"/>
          <w:sz w:val="22"/>
          <w:rtl/>
          <w:szCs w:val="22"/>
        </w:rPr>
        <w:t>1. כי</w:t>
      </w:r>
    </w:p>
    <w:p>
      <w:pPr>
        <w:bidi/>
        <w:spacing w:after="40"/>
        <w:jc w:val="right"/>
      </w:pPr>
      <w:r>
        <w:rPr>
          <w:rFonts w:ascii="Arial" w:hAnsi="Arial" w:cs="Arial" w:eastAsia="Arial"/>
          <w:lang w:val="he-IL" w:bidi="he-IL"/>
          <w:sz w:val="22"/>
          <w:rtl/>
          <w:szCs w:val="22"/>
        </w:rPr>
        <w:t>2. לכן</w:t>
      </w:r>
    </w:p>
    <w:p>
      <w:pPr>
        <w:bidi/>
        <w:spacing w:after="40"/>
        <w:jc w:val="right"/>
      </w:pPr>
      <w:r>
        <w:rPr>
          <w:rFonts w:ascii="Arial" w:hAnsi="Arial" w:cs="Arial" w:eastAsia="Arial"/>
          <w:lang w:val="he-IL" w:bidi="he-IL"/>
          <w:sz w:val="22"/>
          <w:rtl/>
          <w:szCs w:val="22"/>
        </w:rPr>
        <w:t>3. עם</w:t>
      </w:r>
    </w:p>
    <w:p>
      <w:pPr>
        <w:bidi/>
        <w:spacing w:after="40"/>
        <w:jc w:val="right"/>
      </w:pPr>
      <w:r>
        <w:rPr>
          <w:rFonts w:ascii="Arial" w:hAnsi="Arial" w:cs="Arial" w:eastAsia="Arial"/>
          <w:lang w:val="he-IL" w:bidi="he-IL"/>
          <w:sz w:val="22"/>
          <w:rtl/>
          <w:szCs w:val="22"/>
        </w:rPr>
        <w:t>4. אל</w:t>
      </w:r>
    </w:p>
    <w:p>
      <w:pPr>
        <w:bidi/>
        <w:spacing w:after="40"/>
        <w:jc w:val="right"/>
      </w:pPr>
      <w:r>
        <w:rPr>
          <w:rFonts w:ascii="Arial" w:hAnsi="Arial" w:cs="Arial" w:eastAsia="Arial"/>
          <w:lang w:val="he-IL" w:bidi="he-IL"/>
          <w:sz w:val="22"/>
          <w:rtl/>
          <w:szCs w:val="22"/>
        </w:rPr>
        <w:t>5. אבל</w:t>
      </w:r>
    </w:p>
    <w:p>
      <w:pPr>
        <w:bidi/>
        <w:pStyle w:val="Heading3"/>
        <w:spacing w:after="80"/>
        <w:jc w:val="right"/>
      </w:pPr>
      <w:r>
        <w:rPr>
          <w:rFonts w:ascii="Arial" w:hAnsi="Arial" w:cs="Arial" w:eastAsia="Arial"/>
          <w:lang w:val="he-IL" w:bidi="he-IL"/>
          <w:b/>
          <w:color w:val="3182CE"/>
          <w:sz w:val="26"/>
          <w:rtl/>
          <w:szCs w:val="26"/>
          <w:bCs/>
        </w:rPr>
        <w:t>חלק ג׳ – פרק 1 · טקסטי מידע וסיפור (יסודי) – הבנה, הסקה וכתיבה</w:t>
      </w:r>
    </w:p>
    <w:p>
      <w:pPr>
        <w:bidi/>
        <w:spacing w:after="40"/>
        <w:jc w:val="right"/>
      </w:pPr>
      <w:r>
        <w:rPr>
          <w:rFonts w:ascii="Arial" w:hAnsi="Arial" w:cs="Arial" w:eastAsia="Arial"/>
          <w:lang w:val="he-IL" w:bidi="he-IL"/>
          <w:sz w:val="22"/>
          <w:rtl/>
          <w:szCs w:val="22"/>
        </w:rPr>
        <w:t>1. כשעץ אחד מותקף, אות אזהרה עובר ברשת לעצים השכנים, והם מתחילים להתגונן עוד לפני שהמזיק מגיע אליהם – בדיוק כמו אזעקה שמזהירה מראש.</w:t>
      </w:r>
    </w:p>
    <w:p>
      <w:pPr>
        <w:bidi/>
        <w:spacing w:after="40"/>
        <w:jc w:val="right"/>
      </w:pPr>
      <w:r>
        <w:rPr>
          <w:rFonts w:ascii="Arial" w:hAnsi="Arial" w:cs="Arial" w:eastAsia="Arial"/>
          <w:lang w:val="he-IL" w:bidi="he-IL"/>
          <w:sz w:val="22"/>
          <w:rtl/>
          <w:szCs w:val="22"/>
        </w:rPr>
        <w:t>2. כדי שכל אחד ידע מיד להתרחק מחלונות ולהגיע למרחב מוגן, בלי בלבול או פחד, וכך להישמר מפציעה.</w:t>
      </w:r>
    </w:p>
    <w:p>
      <w:pPr>
        <w:bidi/>
        <w:spacing w:after="40"/>
        <w:jc w:val="right"/>
      </w:pPr>
      <w:r>
        <w:rPr>
          <w:rFonts w:ascii="Arial" w:hAnsi="Arial" w:cs="Arial" w:eastAsia="Arial"/>
          <w:lang w:val="he-IL" w:bidi="he-IL"/>
          <w:sz w:val="22"/>
          <w:rtl/>
          <w:szCs w:val="22"/>
        </w:rPr>
        <w:t>3. החסידות עפות לאזורים חמים כי שם יש להן יותר מזון וקל יותר לשרוד את החורף.</w:t>
      </w:r>
    </w:p>
    <w:p>
      <w:pPr>
        <w:bidi/>
        <w:spacing w:after="40"/>
        <w:jc w:val="right"/>
      </w:pPr>
      <w:r>
        <w:rPr>
          <w:rFonts w:ascii="Arial" w:hAnsi="Arial" w:cs="Arial" w:eastAsia="Arial"/>
          <w:lang w:val="he-IL" w:bidi="he-IL"/>
          <w:sz w:val="22"/>
          <w:rtl/>
          <w:szCs w:val="22"/>
        </w:rPr>
        <w:t>4. תשובה אישית – יש לבדוק שתי עובדות מדויקות מתוך הטקסט שנבחר.</w:t>
      </w:r>
    </w:p>
    <w:p>
      <w:pPr>
        <w:bidi/>
        <w:pStyle w:val="Heading3"/>
        <w:spacing w:after="80"/>
        <w:jc w:val="right"/>
      </w:pPr>
      <w:r>
        <w:rPr>
          <w:rFonts w:ascii="Arial" w:hAnsi="Arial" w:cs="Arial" w:eastAsia="Arial"/>
          <w:lang w:val="he-IL" w:bidi="he-IL"/>
          <w:b/>
          <w:color w:val="38A169"/>
          <w:sz w:val="26"/>
          <w:rtl/>
          <w:szCs w:val="26"/>
          <w:bCs/>
        </w:rPr>
        <w:t>חלק ד׳ – פרק 2 · טיעון וטקסטים שימושיים (יסודי) – זיהוי ותוכן</w:t>
      </w:r>
    </w:p>
    <w:p>
      <w:pPr>
        <w:bidi/>
        <w:spacing w:after="40"/>
        <w:jc w:val="right"/>
      </w:pPr>
      <w:r>
        <w:rPr>
          <w:rFonts w:ascii="Arial" w:hAnsi="Arial" w:cs="Arial" w:eastAsia="Arial"/>
          <w:lang w:val="he-IL" w:bidi="he-IL"/>
          <w:sz w:val="22"/>
          <w:rtl/>
          <w:szCs w:val="22"/>
        </w:rPr>
        <w:t>1. א – האם להביא ארנבון לכיתה</w:t>
      </w:r>
    </w:p>
    <w:p>
      <w:pPr>
        <w:bidi/>
        <w:spacing w:after="40"/>
        <w:jc w:val="right"/>
      </w:pPr>
      <w:r>
        <w:rPr>
          <w:rFonts w:ascii="Arial" w:hAnsi="Arial" w:cs="Arial" w:eastAsia="Arial"/>
          <w:lang w:val="he-IL" w:bidi="he-IL"/>
          <w:sz w:val="22"/>
          <w:rtl/>
          <w:szCs w:val="22"/>
        </w:rPr>
        <w:t>2. ג – שלוש</w:t>
      </w:r>
    </w:p>
    <w:p>
      <w:pPr>
        <w:bidi/>
        <w:spacing w:after="40"/>
        <w:jc w:val="right"/>
      </w:pPr>
      <w:r>
        <w:rPr>
          <w:rFonts w:ascii="Arial" w:hAnsi="Arial" w:cs="Arial" w:eastAsia="Arial"/>
          <w:lang w:val="he-IL" w:bidi="he-IL"/>
          <w:sz w:val="22"/>
          <w:rtl/>
          <w:szCs w:val="22"/>
        </w:rPr>
        <w:t>3. ב – מגלגלים לכדורים</w:t>
      </w:r>
    </w:p>
    <w:p>
      <w:pPr>
        <w:bidi/>
        <w:spacing w:after="40"/>
        <w:jc w:val="right"/>
      </w:pPr>
      <w:r>
        <w:rPr>
          <w:rFonts w:ascii="Arial" w:hAnsi="Arial" w:cs="Arial" w:eastAsia="Arial"/>
          <w:lang w:val="he-IL" w:bidi="he-IL"/>
          <w:sz w:val="22"/>
          <w:rtl/>
          <w:szCs w:val="22"/>
        </w:rPr>
        <w:t>4. ג – סליחה</w:t>
      </w:r>
    </w:p>
    <w:p>
      <w:pPr>
        <w:bidi/>
        <w:spacing w:after="40"/>
        <w:jc w:val="right"/>
      </w:pPr>
      <w:r>
        <w:rPr>
          <w:rFonts w:ascii="Arial" w:hAnsi="Arial" w:cs="Arial" w:eastAsia="Arial"/>
          <w:lang w:val="he-IL" w:bidi="he-IL"/>
          <w:sz w:val="22"/>
          <w:rtl/>
          <w:szCs w:val="22"/>
        </w:rPr>
        <w:t>5. ג – שלושה ימים</w:t>
      </w:r>
    </w:p>
    <w:p>
      <w:pPr>
        <w:bidi/>
        <w:pStyle w:val="Heading3"/>
        <w:spacing w:after="80"/>
        <w:jc w:val="right"/>
      </w:pPr>
      <w:r>
        <w:rPr>
          <w:rFonts w:ascii="Arial" w:hAnsi="Arial" w:cs="Arial" w:eastAsia="Arial"/>
          <w:lang w:val="he-IL" w:bidi="he-IL"/>
          <w:b/>
          <w:color w:val="805AD5"/>
          <w:sz w:val="26"/>
          <w:rtl/>
          <w:szCs w:val="26"/>
          <w:bCs/>
        </w:rPr>
        <w:t>חלק ה׳ – פרק 2 · טיעון וטקסטים שימושיים (יסודי) – מבנה וסוגה</w:t>
      </w:r>
    </w:p>
    <w:p>
      <w:pPr>
        <w:bidi/>
        <w:spacing w:after="40"/>
        <w:jc w:val="right"/>
      </w:pPr>
      <w:r>
        <w:rPr>
          <w:rFonts w:ascii="Arial" w:hAnsi="Arial" w:cs="Arial" w:eastAsia="Arial"/>
          <w:lang w:val="he-IL" w:bidi="he-IL"/>
          <w:sz w:val="22"/>
          <w:rtl/>
          <w:szCs w:val="22"/>
        </w:rPr>
        <w:t>1 – ב (טקסט טיעון עם שתי עמדות)</w:t>
      </w:r>
    </w:p>
    <w:p>
      <w:pPr>
        <w:bidi/>
        <w:spacing w:after="40"/>
        <w:jc w:val="right"/>
      </w:pPr>
      <w:r>
        <w:rPr>
          <w:rFonts w:ascii="Arial" w:hAnsi="Arial" w:cs="Arial" w:eastAsia="Arial"/>
          <w:lang w:val="he-IL" w:bidi="he-IL"/>
          <w:sz w:val="22"/>
          <w:rtl/>
          <w:szCs w:val="22"/>
        </w:rPr>
        <w:t>2 – ד (טקסט טיעון עם שלוש סיבות)</w:t>
      </w:r>
    </w:p>
    <w:p>
      <w:pPr>
        <w:bidi/>
        <w:spacing w:after="40"/>
        <w:jc w:val="right"/>
      </w:pPr>
      <w:r>
        <w:rPr>
          <w:rFonts w:ascii="Arial" w:hAnsi="Arial" w:cs="Arial" w:eastAsia="Arial"/>
          <w:lang w:val="he-IL" w:bidi="he-IL"/>
          <w:sz w:val="22"/>
          <w:rtl/>
          <w:szCs w:val="22"/>
        </w:rPr>
        <w:t>3 – ה (טקסט שימושי – מתכון)</w:t>
      </w:r>
    </w:p>
    <w:p>
      <w:pPr>
        <w:bidi/>
        <w:spacing w:after="40"/>
        <w:jc w:val="right"/>
      </w:pPr>
      <w:r>
        <w:rPr>
          <w:rFonts w:ascii="Arial" w:hAnsi="Arial" w:cs="Arial" w:eastAsia="Arial"/>
          <w:lang w:val="he-IL" w:bidi="he-IL"/>
          <w:sz w:val="22"/>
          <w:rtl/>
          <w:szCs w:val="22"/>
        </w:rPr>
        <w:t>4 – ג (מכתב התנצלות)</w:t>
      </w:r>
    </w:p>
    <w:p>
      <w:pPr>
        <w:bidi/>
        <w:spacing w:after="40"/>
        <w:jc w:val="right"/>
      </w:pPr>
      <w:r>
        <w:rPr>
          <w:rFonts w:ascii="Arial" w:hAnsi="Arial" w:cs="Arial" w:eastAsia="Arial"/>
          <w:lang w:val="he-IL" w:bidi="he-IL"/>
          <w:sz w:val="22"/>
          <w:rtl/>
          <w:szCs w:val="22"/>
        </w:rPr>
        <w:t>5 – א (יומן אישי מתוך מסע)</w:t>
      </w:r>
    </w:p>
    <w:p>
      <w:pPr>
        <w:bidi/>
        <w:pStyle w:val="Heading3"/>
        <w:spacing w:after="80"/>
        <w:jc w:val="right"/>
      </w:pPr>
      <w:r>
        <w:rPr>
          <w:rFonts w:ascii="Arial" w:hAnsi="Arial" w:cs="Arial" w:eastAsia="Arial"/>
          <w:lang w:val="he-IL" w:bidi="he-IL"/>
          <w:b/>
          <w:color w:val="D53F8C"/>
          <w:sz w:val="26"/>
          <w:rtl/>
          <w:szCs w:val="26"/>
          <w:bCs/>
        </w:rPr>
        <w:t>חלק ו׳ – פרק 2 · טיעון וטקסטים שימושיים (יסודי) – כתיבה וחשיבה</w:t>
      </w:r>
    </w:p>
    <w:p>
      <w:pPr>
        <w:bidi/>
        <w:spacing w:after="40"/>
        <w:jc w:val="right"/>
      </w:pPr>
      <w:r>
        <w:rPr>
          <w:rFonts w:ascii="Arial" w:hAnsi="Arial" w:cs="Arial" w:eastAsia="Arial"/>
          <w:lang w:val="he-IL" w:bidi="he-IL"/>
          <w:sz w:val="22"/>
          <w:rtl/>
          <w:szCs w:val="22"/>
        </w:rPr>
        <w:t>1. נימוק בעד: הארנבון ילמד את הכיתה אחריות ויביא שמחה. נימוק נגד: יש ילדים עם אלרגיות, ומי יטפל בארנבון בסופי שבוע ובחגים.</w:t>
      </w:r>
    </w:p>
    <w:p>
      <w:pPr>
        <w:bidi/>
        <w:spacing w:after="40"/>
        <w:jc w:val="right"/>
      </w:pPr>
      <w:r>
        <w:rPr>
          <w:rFonts w:ascii="Arial" w:hAnsi="Arial" w:cs="Arial" w:eastAsia="Arial"/>
          <w:lang w:val="he-IL" w:bidi="he-IL"/>
          <w:sz w:val="22"/>
          <w:rtl/>
          <w:szCs w:val="22"/>
        </w:rPr>
        <w:t>2. לדוגמה: שלום דני, אני רוצה להתנצל על מה שקרה אתמול בהפסקה.</w:t>
      </w:r>
    </w:p>
    <w:p>
      <w:pPr>
        <w:bidi/>
        <w:spacing w:after="40"/>
        <w:jc w:val="right"/>
      </w:pPr>
      <w:r>
        <w:rPr>
          <w:rFonts w:ascii="Arial" w:hAnsi="Arial" w:cs="Arial" w:eastAsia="Arial"/>
          <w:lang w:val="he-IL" w:bidi="he-IL"/>
          <w:sz w:val="22"/>
          <w:rtl/>
          <w:szCs w:val="22"/>
        </w:rPr>
        <w:t>3. יומן אישי כתוב בגוף ראשון ומבטא רגשות אישיים של הכותב/ת; כתבה בעיתון כתובה בגוף שלישי ומביאה מידע לקהל רחב, לפעמים עם ראיון.</w:t>
      </w:r>
    </w:p>
    <w:p>
      <w:pPr>
        <w:bidi/>
        <w:spacing w:after="40"/>
        <w:jc w:val="right"/>
      </w:pPr>
      <w:r>
        <w:rPr>
          <w:rFonts w:ascii="Arial" w:hAnsi="Arial" w:cs="Arial" w:eastAsia="Arial"/>
          <w:lang w:val="he-IL" w:bidi="he-IL"/>
          <w:sz w:val="22"/>
          <w:rtl/>
          <w:szCs w:val="22"/>
        </w:rPr>
        <w:t>4. תשובה פתוחה – יש לכלול שלוש סיבות ברורות ומנומקות, בדומה למבנה הטקסט המקורי (למשל: שיפור חצר המשחקים, הספרייה או חדר האוכל).</w:t>
      </w:r>
    </w:p>
    <w:p>
      <w:pPr>
        <w:bidi/>
        <w:pStyle w:val="Heading3"/>
        <w:spacing w:after="80"/>
        <w:jc w:val="right"/>
      </w:pPr>
      <w:r>
        <w:rPr>
          <w:rFonts w:ascii="Arial" w:hAnsi="Arial" w:cs="Arial" w:eastAsia="Arial"/>
          <w:lang w:val="he-IL" w:bidi="he-IL"/>
          <w:b/>
          <w:color w:val="E53E3E"/>
          <w:sz w:val="26"/>
          <w:rtl/>
          <w:szCs w:val="26"/>
          <w:bCs/>
        </w:rPr>
        <w:t>חלק ז׳ – פרק 3 · טקסטי מידע וטיעון (חט״ב) ומורפולוגיה – מה זכרתם מהטקסטים?</w:t>
      </w:r>
    </w:p>
    <w:p>
      <w:pPr>
        <w:bidi/>
        <w:spacing w:after="40"/>
        <w:jc w:val="right"/>
      </w:pPr>
      <w:r>
        <w:rPr>
          <w:rFonts w:ascii="Arial" w:hAnsi="Arial" w:cs="Arial" w:eastAsia="Arial"/>
          <w:lang w:val="he-IL" w:bidi="he-IL"/>
          <w:sz w:val="22"/>
          <w:rtl/>
          <w:szCs w:val="22"/>
        </w:rPr>
        <w:t>1. ב – שידברו בו רק עברית</w:t>
      </w:r>
    </w:p>
    <w:p>
      <w:pPr>
        <w:bidi/>
        <w:spacing w:after="40"/>
        <w:jc w:val="right"/>
      </w:pPr>
      <w:r>
        <w:rPr>
          <w:rFonts w:ascii="Arial" w:hAnsi="Arial" w:cs="Arial" w:eastAsia="Arial"/>
          <w:lang w:val="he-IL" w:bidi="he-IL"/>
          <w:sz w:val="22"/>
          <w:rtl/>
          <w:szCs w:val="22"/>
        </w:rPr>
        <w:t>2. א – מחוטים דקיקים של פטריות</w:t>
      </w:r>
    </w:p>
    <w:p>
      <w:pPr>
        <w:bidi/>
        <w:spacing w:after="40"/>
        <w:jc w:val="right"/>
      </w:pPr>
      <w:r>
        <w:rPr>
          <w:rFonts w:ascii="Arial" w:hAnsi="Arial" w:cs="Arial" w:eastAsia="Arial"/>
          <w:lang w:val="he-IL" w:bidi="he-IL"/>
          <w:sz w:val="22"/>
          <w:rtl/>
          <w:szCs w:val="22"/>
        </w:rPr>
        <w:t>3. ב – על תשומת הלב של הקוראים</w:t>
      </w:r>
    </w:p>
    <w:p>
      <w:pPr>
        <w:bidi/>
        <w:spacing w:after="40"/>
        <w:jc w:val="right"/>
      </w:pPr>
      <w:r>
        <w:rPr>
          <w:rFonts w:ascii="Arial" w:hAnsi="Arial" w:cs="Arial" w:eastAsia="Arial"/>
          <w:lang w:val="he-IL" w:bidi="he-IL"/>
          <w:sz w:val="22"/>
          <w:rtl/>
          <w:szCs w:val="22"/>
        </w:rPr>
        <w:t>4. ב – על חוש הריח שלו</w:t>
      </w:r>
    </w:p>
    <w:p>
      <w:pPr>
        <w:bidi/>
        <w:spacing w:after="40"/>
        <w:jc w:val="right"/>
      </w:pPr>
      <w:r>
        <w:rPr>
          <w:rFonts w:ascii="Arial" w:hAnsi="Arial" w:cs="Arial" w:eastAsia="Arial"/>
          <w:lang w:val="he-IL" w:bidi="he-IL"/>
          <w:sz w:val="22"/>
          <w:rtl/>
          <w:szCs w:val="22"/>
        </w:rPr>
        <w:t>5. ג – סוכר שהעץ מייצר בעליו</w:t>
      </w:r>
    </w:p>
    <w:p>
      <w:pPr>
        <w:bidi/>
        <w:pStyle w:val="Heading3"/>
        <w:spacing w:after="80"/>
        <w:jc w:val="right"/>
      </w:pPr>
      <w:r>
        <w:rPr>
          <w:rFonts w:ascii="Arial" w:hAnsi="Arial" w:cs="Arial" w:eastAsia="Arial"/>
          <w:lang w:val="he-IL" w:bidi="he-IL"/>
          <w:b/>
          <w:color w:val="DD6B20"/>
          <w:sz w:val="26"/>
          <w:rtl/>
          <w:szCs w:val="26"/>
          <w:bCs/>
        </w:rPr>
        <w:t>חלק ח׳ – פרק 3 · טקסטי מידע וטיעון (חט״ב) ומורפולוגיה – שורשים ומשקלים</w:t>
      </w:r>
    </w:p>
    <w:p>
      <w:pPr>
        <w:bidi/>
        <w:spacing w:after="40"/>
        <w:jc w:val="right"/>
      </w:pPr>
      <w:r>
        <w:rPr>
          <w:rFonts w:ascii="Arial" w:hAnsi="Arial" w:cs="Arial" w:eastAsia="Arial"/>
          <w:lang w:val="he-IL" w:bidi="he-IL"/>
          <w:sz w:val="22"/>
          <w:rtl/>
          <w:szCs w:val="22"/>
        </w:rPr>
        <w:t>1. מִקְטָל</w:t>
      </w:r>
    </w:p>
    <w:p>
      <w:pPr>
        <w:bidi/>
        <w:spacing w:after="40"/>
        <w:jc w:val="right"/>
      </w:pPr>
      <w:r>
        <w:rPr>
          <w:rFonts w:ascii="Arial" w:hAnsi="Arial" w:cs="Arial" w:eastAsia="Arial"/>
          <w:lang w:val="he-IL" w:bidi="he-IL"/>
          <w:sz w:val="22"/>
          <w:rtl/>
          <w:szCs w:val="22"/>
        </w:rPr>
        <w:t>2. ע-ר-ך</w:t>
      </w:r>
    </w:p>
    <w:p>
      <w:pPr>
        <w:bidi/>
        <w:spacing w:after="40"/>
        <w:jc w:val="right"/>
      </w:pPr>
      <w:r>
        <w:rPr>
          <w:rFonts w:ascii="Arial" w:hAnsi="Arial" w:cs="Arial" w:eastAsia="Arial"/>
          <w:lang w:val="he-IL" w:bidi="he-IL"/>
          <w:sz w:val="22"/>
          <w:rtl/>
          <w:szCs w:val="22"/>
        </w:rPr>
        <w:t>3. מֶחְקָר (או: חקירה)</w:t>
      </w:r>
    </w:p>
    <w:p>
      <w:pPr>
        <w:bidi/>
        <w:spacing w:after="40"/>
        <w:jc w:val="right"/>
      </w:pPr>
      <w:r>
        <w:rPr>
          <w:rFonts w:ascii="Arial" w:hAnsi="Arial" w:cs="Arial" w:eastAsia="Arial"/>
          <w:lang w:val="he-IL" w:bidi="he-IL"/>
          <w:sz w:val="22"/>
          <w:rtl/>
          <w:szCs w:val="22"/>
        </w:rPr>
        <w:t>4. תקליט (או: תמליל)</w:t>
      </w:r>
    </w:p>
    <w:p>
      <w:pPr>
        <w:bidi/>
        <w:pStyle w:val="Heading3"/>
        <w:spacing w:after="80"/>
        <w:jc w:val="right"/>
      </w:pPr>
      <w:r>
        <w:rPr>
          <w:rFonts w:ascii="Arial" w:hAnsi="Arial" w:cs="Arial" w:eastAsia="Arial"/>
          <w:lang w:val="he-IL" w:bidi="he-IL"/>
          <w:b/>
          <w:color w:val="3182CE"/>
          <w:sz w:val="26"/>
          <w:rtl/>
          <w:szCs w:val="26"/>
          <w:bCs/>
        </w:rPr>
        <w:t>חלק ט׳ – פרק 3 · טקסטי מידע וטיעון (חט״ב) ומורפולוגיה – חשיבה והבעה</w:t>
      </w:r>
    </w:p>
    <w:p>
      <w:pPr>
        <w:bidi/>
        <w:spacing w:after="40"/>
        <w:jc w:val="right"/>
      </w:pPr>
      <w:r>
        <w:rPr>
          <w:rFonts w:ascii="Arial" w:hAnsi="Arial" w:cs="Arial" w:eastAsia="Arial"/>
          <w:lang w:val="he-IL" w:bidi="he-IL"/>
          <w:sz w:val="22"/>
          <w:rtl/>
          <w:szCs w:val="22"/>
        </w:rPr>
        <w:t>1. עובדה היא דבר שנבדק ואושר במחקר; השערה היא רעיון שעדיין בודקים ועליו יש ויכוח, כמו רעיון "עצי האם".</w:t>
      </w:r>
    </w:p>
    <w:p>
      <w:pPr>
        <w:bidi/>
        <w:spacing w:after="40"/>
        <w:jc w:val="right"/>
      </w:pPr>
      <w:r>
        <w:rPr>
          <w:rFonts w:ascii="Arial" w:hAnsi="Arial" w:cs="Arial" w:eastAsia="Arial"/>
          <w:lang w:val="he-IL" w:bidi="he-IL"/>
          <w:sz w:val="22"/>
          <w:rtl/>
          <w:szCs w:val="22"/>
        </w:rPr>
        <w:t>2. כל משפט תקין המכיל מילה מהשורש ש-ר-ש, כגון: שורש, השתרשות, שורשי.</w:t>
      </w:r>
    </w:p>
    <w:p>
      <w:pPr>
        <w:bidi/>
        <w:spacing w:after="40"/>
        <w:jc w:val="right"/>
      </w:pPr>
      <w:r>
        <w:rPr>
          <w:rFonts w:ascii="Arial" w:hAnsi="Arial" w:cs="Arial" w:eastAsia="Arial"/>
          <w:lang w:val="he-IL" w:bidi="he-IL"/>
          <w:sz w:val="22"/>
          <w:rtl/>
          <w:szCs w:val="22"/>
        </w:rPr>
        <w:t>3. תשובה חופשית עם שני שורשים נכונים מהטקסט שנבחר, למשל ח-ק-ר – חקירה, חוקר.</w:t>
      </w:r>
    </w:p>
    <w:p>
      <w:pPr>
        <w:bidi/>
        <w:spacing w:after="40"/>
        <w:jc w:val="right"/>
      </w:pPr>
      <w:r>
        <w:rPr>
          <w:rFonts w:ascii="Arial" w:hAnsi="Arial" w:cs="Arial" w:eastAsia="Arial"/>
          <w:lang w:val="he-IL" w:bidi="he-IL"/>
          <w:sz w:val="22"/>
          <w:rtl/>
          <w:szCs w:val="22"/>
        </w:rPr>
        <w:t>4. כי מסורת מקובלת היא סיפור שרווח בציבור אך לא תמיד הוכח באופן מלא, ואילו עובדה מבוססת על מידע מאומת – חשוב לא לבלבל ביניהן כשקוראים טקסט מידע.</w:t>
      </w:r>
    </w:p>
    <w:p>
      <w:pPr>
        <w:bidi/>
        <w:pStyle w:val="Heading3"/>
        <w:spacing w:after="80"/>
        <w:jc w:val="right"/>
      </w:pPr>
      <w:r>
        <w:rPr>
          <w:rFonts w:ascii="Arial" w:hAnsi="Arial" w:cs="Arial" w:eastAsia="Arial"/>
          <w:lang w:val="he-IL" w:bidi="he-IL"/>
          <w:b/>
          <w:color w:val="38A169"/>
          <w:sz w:val="26"/>
          <w:rtl/>
          <w:szCs w:val="26"/>
          <w:bCs/>
        </w:rPr>
        <w:t>חלק י׳ – פרק 4 · עולם הנוער והמסכים – זיהוי ושליפה מהטקסטים</w:t>
      </w:r>
    </w:p>
    <w:p>
      <w:pPr>
        <w:bidi/>
        <w:spacing w:after="40"/>
        <w:jc w:val="right"/>
      </w:pPr>
      <w:r>
        <w:rPr>
          <w:rFonts w:ascii="Arial" w:hAnsi="Arial" w:cs="Arial" w:eastAsia="Arial"/>
          <w:lang w:val="he-IL" w:bidi="he-IL"/>
          <w:sz w:val="22"/>
          <w:rtl/>
          <w:szCs w:val="22"/>
        </w:rPr>
        <w:t>1. א – שהסלנג מצמצם את אוצר המילים ועובר גם לכתיבה</w:t>
      </w:r>
    </w:p>
    <w:p>
      <w:pPr>
        <w:bidi/>
        <w:spacing w:after="40"/>
        <w:jc w:val="right"/>
      </w:pPr>
      <w:r>
        <w:rPr>
          <w:rFonts w:ascii="Arial" w:hAnsi="Arial" w:cs="Arial" w:eastAsia="Arial"/>
          <w:lang w:val="he-IL" w:bidi="he-IL"/>
          <w:sz w:val="22"/>
          <w:rtl/>
          <w:szCs w:val="22"/>
        </w:rPr>
        <w:t>2. ב – סימן לחיוניות של שפה חיה</w:t>
      </w:r>
    </w:p>
    <w:p>
      <w:pPr>
        <w:bidi/>
        <w:spacing w:after="40"/>
        <w:jc w:val="right"/>
      </w:pPr>
      <w:r>
        <w:rPr>
          <w:rFonts w:ascii="Arial" w:hAnsi="Arial" w:cs="Arial" w:eastAsia="Arial"/>
          <w:lang w:val="he-IL" w:bidi="he-IL"/>
          <w:sz w:val="22"/>
          <w:rtl/>
          <w:szCs w:val="22"/>
        </w:rPr>
        <w:t>3. ב – טיעון</w:t>
      </w:r>
    </w:p>
    <w:p>
      <w:pPr>
        <w:bidi/>
        <w:pStyle w:val="Heading3"/>
        <w:spacing w:after="80"/>
        <w:jc w:val="right"/>
      </w:pPr>
      <w:r>
        <w:rPr>
          <w:rFonts w:ascii="Arial" w:hAnsi="Arial" w:cs="Arial" w:eastAsia="Arial"/>
          <w:lang w:val="he-IL" w:bidi="he-IL"/>
          <w:b/>
          <w:color w:val="805AD5"/>
          <w:sz w:val="26"/>
          <w:rtl/>
          <w:szCs w:val="26"/>
          <w:bCs/>
        </w:rPr>
        <w:t>חלק י״א – פרק 4 · עולם הנוער והמסכים – אוצר מילים ושפה</w:t>
      </w:r>
    </w:p>
    <w:p>
      <w:pPr>
        <w:bidi/>
        <w:spacing w:after="40"/>
        <w:jc w:val="right"/>
      </w:pPr>
      <w:r>
        <w:rPr>
          <w:rFonts w:ascii="Arial" w:hAnsi="Arial" w:cs="Arial" w:eastAsia="Arial"/>
          <w:lang w:val="he-IL" w:bidi="he-IL"/>
          <w:sz w:val="22"/>
          <w:rtl/>
          <w:szCs w:val="22"/>
        </w:rPr>
        <w:t>1. נכון – הטקסט מציין שמקור המילה ביידיש.</w:t>
      </w:r>
    </w:p>
    <w:p>
      <w:pPr>
        <w:bidi/>
        <w:spacing w:after="40"/>
        <w:jc w:val="right"/>
      </w:pPr>
      <w:r>
        <w:rPr>
          <w:rFonts w:ascii="Arial" w:hAnsi="Arial" w:cs="Arial" w:eastAsia="Arial"/>
          <w:lang w:val="he-IL" w:bidi="he-IL"/>
          <w:sz w:val="22"/>
          <w:rtl/>
          <w:szCs w:val="22"/>
        </w:rPr>
        <w:t>2. לא נכון – מקובל שמקורן בערבית, כפי שצוין בטקסט.</w:t>
      </w:r>
    </w:p>
    <w:p>
      <w:pPr>
        <w:bidi/>
        <w:pStyle w:val="Heading3"/>
        <w:spacing w:after="80"/>
        <w:jc w:val="right"/>
      </w:pPr>
      <w:r>
        <w:rPr>
          <w:rFonts w:ascii="Arial" w:hAnsi="Arial" w:cs="Arial" w:eastAsia="Arial"/>
          <w:lang w:val="he-IL" w:bidi="he-IL"/>
          <w:b/>
          <w:color w:val="D53F8C"/>
          <w:sz w:val="26"/>
          <w:rtl/>
          <w:szCs w:val="26"/>
          <w:bCs/>
        </w:rPr>
        <w:t>חלק י״ב – פרק 4 · עולם הנוער והמסכים – מילים, מספר ונטייה</w:t>
      </w:r>
    </w:p>
    <w:p>
      <w:pPr>
        <w:bidi/>
        <w:spacing w:after="40"/>
        <w:jc w:val="right"/>
      </w:pPr>
      <w:r>
        <w:rPr>
          <w:rFonts w:ascii="Arial" w:hAnsi="Arial" w:cs="Arial" w:eastAsia="Arial"/>
          <w:lang w:val="he-IL" w:bidi="he-IL"/>
          <w:sz w:val="22"/>
          <w:rtl/>
          <w:szCs w:val="22"/>
        </w:rPr>
        <w:t>1. חיה</w:t>
      </w:r>
    </w:p>
    <w:p>
      <w:pPr>
        <w:bidi/>
        <w:spacing w:after="40"/>
        <w:jc w:val="right"/>
      </w:pPr>
      <w:r>
        <w:rPr>
          <w:rFonts w:ascii="Arial" w:hAnsi="Arial" w:cs="Arial" w:eastAsia="Arial"/>
          <w:lang w:val="he-IL" w:bidi="he-IL"/>
          <w:sz w:val="22"/>
          <w:rtl/>
          <w:szCs w:val="22"/>
        </w:rPr>
        <w:t>2. עבריות</w:t>
      </w:r>
    </w:p>
    <w:p>
      <w:pPr>
        <w:bidi/>
        <w:pStyle w:val="Heading3"/>
        <w:spacing w:after="80"/>
        <w:jc w:val="right"/>
      </w:pPr>
      <w:r>
        <w:rPr>
          <w:rFonts w:ascii="Arial" w:hAnsi="Arial" w:cs="Arial" w:eastAsia="Arial"/>
          <w:lang w:val="he-IL" w:bidi="he-IL"/>
          <w:b/>
          <w:color w:val="E53E3E"/>
          <w:sz w:val="26"/>
          <w:rtl/>
          <w:szCs w:val="26"/>
          <w:bCs/>
        </w:rPr>
        <w:t>חלק י״ג – פרק 4 · עולם הנוער והמסכים – התאמת מילים</w:t>
      </w:r>
    </w:p>
    <w:p>
      <w:pPr>
        <w:bidi/>
        <w:spacing w:after="40"/>
        <w:jc w:val="right"/>
      </w:pPr>
      <w:r>
        <w:rPr>
          <w:rFonts w:ascii="Arial" w:hAnsi="Arial" w:cs="Arial" w:eastAsia="Arial"/>
          <w:lang w:val="he-IL" w:bidi="he-IL"/>
          <w:sz w:val="22"/>
          <w:rtl/>
          <w:szCs w:val="22"/>
        </w:rPr>
        <w:t>1 – ב (מרהיב)</w:t>
      </w:r>
    </w:p>
    <w:p>
      <w:pPr>
        <w:bidi/>
        <w:spacing w:after="40"/>
        <w:jc w:val="right"/>
      </w:pPr>
      <w:r>
        <w:rPr>
          <w:rFonts w:ascii="Arial" w:hAnsi="Arial" w:cs="Arial" w:eastAsia="Arial"/>
          <w:lang w:val="he-IL" w:bidi="he-IL"/>
          <w:sz w:val="22"/>
          <w:rtl/>
          <w:szCs w:val="22"/>
        </w:rPr>
        <w:t>2 – ה (מרגש)</w:t>
      </w:r>
    </w:p>
    <w:p>
      <w:pPr>
        <w:bidi/>
        <w:spacing w:after="40"/>
        <w:jc w:val="right"/>
      </w:pPr>
      <w:r>
        <w:rPr>
          <w:rFonts w:ascii="Arial" w:hAnsi="Arial" w:cs="Arial" w:eastAsia="Arial"/>
          <w:lang w:val="he-IL" w:bidi="he-IL"/>
          <w:sz w:val="22"/>
          <w:rtl/>
          <w:szCs w:val="22"/>
        </w:rPr>
        <w:t>3 – א (טעים)</w:t>
      </w:r>
    </w:p>
    <w:p>
      <w:pPr>
        <w:bidi/>
        <w:spacing w:after="40"/>
        <w:jc w:val="right"/>
      </w:pPr>
      <w:r>
        <w:rPr>
          <w:rFonts w:ascii="Arial" w:hAnsi="Arial" w:cs="Arial" w:eastAsia="Arial"/>
          <w:lang w:val="he-IL" w:bidi="he-IL"/>
          <w:sz w:val="22"/>
          <w:rtl/>
          <w:szCs w:val="22"/>
        </w:rPr>
        <w:t>4 – ג (לשון חופשית)</w:t>
      </w:r>
    </w:p>
    <w:p>
      <w:pPr>
        <w:bidi/>
        <w:spacing w:after="40"/>
        <w:jc w:val="right"/>
      </w:pPr>
      <w:r>
        <w:rPr>
          <w:rFonts w:ascii="Arial" w:hAnsi="Arial" w:cs="Arial" w:eastAsia="Arial"/>
          <w:lang w:val="he-IL" w:bidi="he-IL"/>
          <w:sz w:val="22"/>
          <w:rtl/>
          <w:szCs w:val="22"/>
        </w:rPr>
        <w:t>5 – ד (לשון רשמית)</w:t>
      </w:r>
    </w:p>
    <w:p>
      <w:pPr>
        <w:bidi/>
        <w:pStyle w:val="Heading3"/>
        <w:spacing w:after="80"/>
        <w:jc w:val="right"/>
      </w:pPr>
      <w:r>
        <w:rPr>
          <w:rFonts w:ascii="Arial" w:hAnsi="Arial" w:cs="Arial" w:eastAsia="Arial"/>
          <w:lang w:val="he-IL" w:bidi="he-IL"/>
          <w:b/>
          <w:color w:val="DD6B20"/>
          <w:sz w:val="26"/>
          <w:rtl/>
          <w:szCs w:val="26"/>
          <w:bCs/>
        </w:rPr>
        <w:t>חלק י״ד – פרק 5 · בלש המילים ומיון סוגות – זיהוי סוגות</w:t>
      </w:r>
    </w:p>
    <w:p>
      <w:pPr>
        <w:bidi/>
        <w:spacing w:after="40"/>
        <w:jc w:val="right"/>
      </w:pPr>
      <w:r>
        <w:rPr>
          <w:rFonts w:ascii="Arial" w:hAnsi="Arial" w:cs="Arial" w:eastAsia="Arial"/>
          <w:lang w:val="he-IL" w:bidi="he-IL"/>
          <w:sz w:val="22"/>
          <w:rtl/>
          <w:szCs w:val="22"/>
        </w:rPr>
        <w:t>1. א – טקסט מידע</w:t>
      </w:r>
    </w:p>
    <w:p>
      <w:pPr>
        <w:bidi/>
        <w:spacing w:after="40"/>
        <w:jc w:val="right"/>
      </w:pPr>
      <w:r>
        <w:rPr>
          <w:rFonts w:ascii="Arial" w:hAnsi="Arial" w:cs="Arial" w:eastAsia="Arial"/>
          <w:lang w:val="he-IL" w:bidi="he-IL"/>
          <w:sz w:val="22"/>
          <w:rtl/>
          <w:szCs w:val="22"/>
        </w:rPr>
        <w:t>2. ב – דמויות ועלילה</w:t>
      </w:r>
    </w:p>
    <w:p>
      <w:pPr>
        <w:bidi/>
        <w:spacing w:after="40"/>
        <w:jc w:val="right"/>
      </w:pPr>
      <w:r>
        <w:rPr>
          <w:rFonts w:ascii="Arial" w:hAnsi="Arial" w:cs="Arial" w:eastAsia="Arial"/>
          <w:lang w:val="he-IL" w:bidi="he-IL"/>
          <w:sz w:val="22"/>
          <w:rtl/>
          <w:szCs w:val="22"/>
        </w:rPr>
        <w:t>3. ב – לשכנע בעמדה מסוימת באמצעות נימוקים</w:t>
      </w:r>
    </w:p>
    <w:p>
      <w:pPr>
        <w:bidi/>
        <w:spacing w:after="40"/>
        <w:jc w:val="right"/>
      </w:pPr>
      <w:r>
        <w:rPr>
          <w:rFonts w:ascii="Arial" w:hAnsi="Arial" w:cs="Arial" w:eastAsia="Arial"/>
          <w:lang w:val="he-IL" w:bidi="he-IL"/>
          <w:sz w:val="22"/>
          <w:rtl/>
          <w:szCs w:val="22"/>
        </w:rPr>
        <w:t>4. א – כתיבה בגוף ראשון לפי ימים ותאריכים</w:t>
      </w:r>
    </w:p>
    <w:p>
      <w:pPr>
        <w:bidi/>
        <w:pStyle w:val="Heading3"/>
        <w:spacing w:after="80"/>
        <w:jc w:val="right"/>
      </w:pPr>
      <w:r>
        <w:rPr>
          <w:rFonts w:ascii="Arial" w:hAnsi="Arial" w:cs="Arial" w:eastAsia="Arial"/>
          <w:lang w:val="he-IL" w:bidi="he-IL"/>
          <w:b/>
          <w:color w:val="3182CE"/>
          <w:sz w:val="26"/>
          <w:rtl/>
          <w:szCs w:val="26"/>
          <w:bCs/>
        </w:rPr>
        <w:t>חלק ט״ו – פרק 5 · בלש המילים ומיון סוגות – בלש המילים</w:t>
      </w:r>
    </w:p>
    <w:p>
      <w:pPr>
        <w:bidi/>
        <w:spacing w:after="40"/>
        <w:jc w:val="right"/>
      </w:pPr>
      <w:r>
        <w:rPr>
          <w:rFonts w:ascii="Arial" w:hAnsi="Arial" w:cs="Arial" w:eastAsia="Arial"/>
          <w:lang w:val="he-IL" w:bidi="he-IL"/>
          <w:sz w:val="22"/>
          <w:rtl/>
          <w:szCs w:val="22"/>
        </w:rPr>
        <w:t>1. סוכר</w:t>
      </w:r>
    </w:p>
    <w:p>
      <w:pPr>
        <w:bidi/>
        <w:spacing w:after="40"/>
        <w:jc w:val="right"/>
      </w:pPr>
      <w:r>
        <w:rPr>
          <w:rFonts w:ascii="Arial" w:hAnsi="Arial" w:cs="Arial" w:eastAsia="Arial"/>
          <w:lang w:val="he-IL" w:bidi="he-IL"/>
          <w:sz w:val="22"/>
          <w:rtl/>
          <w:szCs w:val="22"/>
        </w:rPr>
        <w:t>2. מרחב מוגן</w:t>
      </w:r>
    </w:p>
    <w:p>
      <w:pPr>
        <w:bidi/>
        <w:spacing w:after="40"/>
        <w:jc w:val="right"/>
      </w:pPr>
      <w:r>
        <w:rPr>
          <w:rFonts w:ascii="Arial" w:hAnsi="Arial" w:cs="Arial" w:eastAsia="Arial"/>
          <w:lang w:val="he-IL" w:bidi="he-IL"/>
          <w:sz w:val="22"/>
          <w:rtl/>
          <w:szCs w:val="22"/>
        </w:rPr>
        <w:t>3. שתי</w:t>
      </w:r>
    </w:p>
    <w:p>
      <w:pPr>
        <w:bidi/>
        <w:spacing w:after="40"/>
        <w:jc w:val="right"/>
      </w:pPr>
      <w:r>
        <w:rPr>
          <w:rFonts w:ascii="Arial" w:hAnsi="Arial" w:cs="Arial" w:eastAsia="Arial"/>
          <w:lang w:val="he-IL" w:bidi="he-IL"/>
          <w:sz w:val="22"/>
          <w:rtl/>
          <w:szCs w:val="22"/>
        </w:rPr>
        <w:t>4. שלושה</w:t>
      </w:r>
    </w:p>
    <w:p>
      <w:pPr>
        <w:bidi/>
        <w:spacing w:after="40"/>
        <w:jc w:val="right"/>
      </w:pPr>
      <w:r>
        <w:rPr>
          <w:rFonts w:ascii="Arial" w:hAnsi="Arial" w:cs="Arial" w:eastAsia="Arial"/>
          <w:lang w:val="he-IL" w:bidi="he-IL"/>
          <w:sz w:val="22"/>
          <w:rtl/>
          <w:szCs w:val="22"/>
        </w:rPr>
        <w:t>5. ספר</w:t>
      </w:r>
    </w:p>
    <w:p>
      <w:pPr>
        <w:bidi/>
        <w:pStyle w:val="Heading3"/>
        <w:spacing w:after="80"/>
        <w:jc w:val="right"/>
      </w:pPr>
      <w:r>
        <w:rPr>
          <w:rFonts w:ascii="Arial" w:hAnsi="Arial" w:cs="Arial" w:eastAsia="Arial"/>
          <w:lang w:val="he-IL" w:bidi="he-IL"/>
          <w:b/>
          <w:color w:val="38A169"/>
          <w:sz w:val="26"/>
          <w:rtl/>
          <w:szCs w:val="26"/>
          <w:bCs/>
        </w:rPr>
        <w:t>חלק ט״ז – פרק 5 · בלש המילים ומיון סוגות – מיון וחשיבה</w:t>
      </w:r>
    </w:p>
    <w:p>
      <w:pPr>
        <w:bidi/>
        <w:spacing w:after="40"/>
        <w:jc w:val="right"/>
      </w:pPr>
      <w:r>
        <w:rPr>
          <w:rFonts w:ascii="Arial" w:hAnsi="Arial" w:cs="Arial" w:eastAsia="Arial"/>
          <w:lang w:val="he-IL" w:bidi="he-IL"/>
          <w:sz w:val="22"/>
          <w:rtl/>
          <w:szCs w:val="22"/>
        </w:rPr>
        <w:t>1. זהו מכתב – הכתיבה פונה ישירות לאדם מסוים (דני), יש פנייה אישית, והמטרה היא להתנצל.</w:t>
      </w:r>
    </w:p>
    <w:p>
      <w:pPr>
        <w:bidi/>
        <w:spacing w:after="40"/>
        <w:jc w:val="right"/>
      </w:pPr>
      <w:r>
        <w:rPr>
          <w:rFonts w:ascii="Arial" w:hAnsi="Arial" w:cs="Arial" w:eastAsia="Arial"/>
          <w:lang w:val="he-IL" w:bidi="he-IL"/>
          <w:sz w:val="22"/>
          <w:rtl/>
          <w:szCs w:val="22"/>
        </w:rPr>
        <w:t>2. זהו יומן – כתוב בגוף ראשון, מצוין היום, ומתואר מה קרה לכותב/ת באותו יום.</w:t>
      </w:r>
    </w:p>
    <w:p>
      <w:pPr>
        <w:bidi/>
        <w:spacing w:after="40"/>
        <w:jc w:val="right"/>
      </w:pPr>
      <w:r>
        <w:rPr>
          <w:rFonts w:ascii="Arial" w:hAnsi="Arial" w:cs="Arial" w:eastAsia="Arial"/>
          <w:lang w:val="he-IL" w:bidi="he-IL"/>
          <w:sz w:val="22"/>
          <w:rtl/>
          <w:szCs w:val="22"/>
        </w:rPr>
        <w:t>3. זהו טיעון – מוצגות בו שתי עמדות מנוגדות עם נימוקים, בלי להכריע מי צודק.</w:t>
      </w:r>
    </w:p>
    <w:p>
      <w:pPr>
        <w:bidi/>
        <w:spacing w:after="40"/>
        <w:jc w:val="right"/>
      </w:pPr>
      <w:r>
        <w:rPr>
          <w:rFonts w:ascii="Arial" w:hAnsi="Arial" w:cs="Arial" w:eastAsia="Arial"/>
          <w:lang w:val="he-IL" w:bidi="he-IL"/>
          <w:sz w:val="22"/>
          <w:rtl/>
          <w:szCs w:val="22"/>
        </w:rPr>
        <w:t>4. זהו כתבה בעיתון – מדווחת על אירוע אמיתי; אפשר לצפות גם לציטוט מראיון עם תלמיד ולתאריך האירוע.</w:t>
      </w:r>
    </w:p>
    <w:p>
      <w:pPr>
        <w:bidi/>
        <w:pStyle w:val="Heading3"/>
        <w:spacing w:after="80"/>
        <w:jc w:val="right"/>
      </w:pPr>
      <w:r>
        <w:rPr>
          <w:rFonts w:ascii="Arial" w:hAnsi="Arial" w:cs="Arial" w:eastAsia="Arial"/>
          <w:lang w:val="he-IL" w:bidi="he-IL"/>
          <w:b/>
          <w:color w:val="805AD5"/>
          <w:sz w:val="26"/>
          <w:rtl/>
          <w:szCs w:val="26"/>
          <w:bCs/>
        </w:rPr>
        <w:t>חלק י״ז – פרק 6 · מאגר ז׳ מתקדמים ועבודה עצמאית – הבנת הטקסט</w:t>
      </w:r>
    </w:p>
    <w:p>
      <w:pPr>
        <w:bidi/>
        <w:spacing w:after="40"/>
        <w:jc w:val="right"/>
      </w:pPr>
      <w:r>
        <w:rPr>
          <w:rFonts w:ascii="Arial" w:hAnsi="Arial" w:cs="Arial" w:eastAsia="Arial"/>
          <w:lang w:val="he-IL" w:bidi="he-IL"/>
          <w:sz w:val="22"/>
          <w:rtl/>
          <w:szCs w:val="22"/>
        </w:rPr>
        <w:t>1. א – יוונית</w:t>
      </w:r>
    </w:p>
    <w:p>
      <w:pPr>
        <w:bidi/>
        <w:spacing w:after="40"/>
        <w:jc w:val="right"/>
      </w:pPr>
      <w:r>
        <w:rPr>
          <w:rFonts w:ascii="Arial" w:hAnsi="Arial" w:cs="Arial" w:eastAsia="Arial"/>
          <w:lang w:val="he-IL" w:bidi="he-IL"/>
          <w:sz w:val="22"/>
          <w:rtl/>
          <w:szCs w:val="22"/>
        </w:rPr>
        <w:t>2. א – דברים קטנים נראו גדולים יותר</w:t>
      </w:r>
    </w:p>
    <w:p>
      <w:pPr>
        <w:bidi/>
        <w:spacing w:after="40"/>
        <w:jc w:val="right"/>
      </w:pPr>
      <w:r>
        <w:rPr>
          <w:rFonts w:ascii="Arial" w:hAnsi="Arial" w:cs="Arial" w:eastAsia="Arial"/>
          <w:lang w:val="he-IL" w:bidi="he-IL"/>
          <w:sz w:val="22"/>
          <w:rtl/>
          <w:szCs w:val="22"/>
        </w:rPr>
        <w:t>3. א – חדרונים</w:t>
      </w:r>
    </w:p>
    <w:p>
      <w:pPr>
        <w:bidi/>
        <w:pStyle w:val="Heading3"/>
        <w:spacing w:after="80"/>
        <w:jc w:val="right"/>
      </w:pPr>
      <w:r>
        <w:rPr>
          <w:rFonts w:ascii="Arial" w:hAnsi="Arial" w:cs="Arial" w:eastAsia="Arial"/>
          <w:lang w:val="he-IL" w:bidi="he-IL"/>
          <w:b/>
          <w:color w:val="D53F8C"/>
          <w:sz w:val="26"/>
          <w:rtl/>
          <w:szCs w:val="26"/>
          <w:bCs/>
        </w:rPr>
        <w:t>חלק י״ח – פרק 6 · מאגר ז׳ מתקדמים ועבודה עצמאית – שורשים ושם המספר</w:t>
      </w:r>
    </w:p>
    <w:p>
      <w:pPr>
        <w:bidi/>
        <w:spacing w:after="40"/>
        <w:jc w:val="right"/>
      </w:pPr>
      <w:r>
        <w:rPr>
          <w:rFonts w:ascii="Arial" w:hAnsi="Arial" w:cs="Arial" w:eastAsia="Arial"/>
          <w:lang w:val="he-IL" w:bidi="he-IL"/>
          <w:sz w:val="22"/>
          <w:rtl/>
          <w:szCs w:val="22"/>
        </w:rPr>
        <w:t>1. יווניות</w:t>
      </w:r>
    </w:p>
    <w:p>
      <w:pPr>
        <w:bidi/>
        <w:spacing w:after="40"/>
        <w:jc w:val="right"/>
      </w:pPr>
      <w:r>
        <w:rPr>
          <w:rFonts w:ascii="Arial" w:hAnsi="Arial" w:cs="Arial" w:eastAsia="Arial"/>
          <w:lang w:val="he-IL" w:bidi="he-IL"/>
          <w:sz w:val="22"/>
          <w:rtl/>
          <w:szCs w:val="22"/>
        </w:rPr>
        <w:t>2. 1665</w:t>
      </w:r>
    </w:p>
    <w:p>
      <w:pPr>
        <w:bidi/>
        <w:pStyle w:val="Heading3"/>
        <w:spacing w:after="80"/>
        <w:jc w:val="right"/>
      </w:pPr>
      <w:r>
        <w:rPr>
          <w:rFonts w:ascii="Arial" w:hAnsi="Arial" w:cs="Arial" w:eastAsia="Arial"/>
          <w:lang w:val="he-IL" w:bidi="he-IL"/>
          <w:b/>
          <w:color w:val="E53E3E"/>
          <w:sz w:val="26"/>
          <w:rtl/>
          <w:szCs w:val="26"/>
          <w:bCs/>
        </w:rPr>
        <w:t>חלק י״ט – פרק 6 · מאגר ז׳ מתקדמים ועבודה עצמאית – חשיבה ועבודה עצמאית</w:t>
      </w:r>
    </w:p>
    <w:p>
      <w:pPr>
        <w:bidi/>
        <w:spacing w:after="40"/>
        <w:jc w:val="right"/>
      </w:pPr>
      <w:r>
        <w:rPr>
          <w:rFonts w:ascii="Arial" w:hAnsi="Arial" w:cs="Arial" w:eastAsia="Arial"/>
          <w:lang w:val="he-IL" w:bidi="he-IL"/>
          <w:sz w:val="22"/>
          <w:rtl/>
          <w:szCs w:val="22"/>
        </w:rPr>
        <w:t>1. 1</w:t>
      </w:r>
    </w:p>
    <w:p>
      <w:pPr>
        <w:bidi/>
        <w:spacing w:after="40"/>
        <w:jc w:val="right"/>
      </w:pPr>
      <w:r>
        <w:rPr>
          <w:rFonts w:ascii="Arial" w:hAnsi="Arial" w:cs="Arial" w:eastAsia="Arial"/>
          <w:lang w:val="he-IL" w:bidi="he-IL"/>
          <w:sz w:val="22"/>
          <w:rtl/>
          <w:szCs w:val="22"/>
        </w:rPr>
        <w:t>2. תשובה אישית, למשל: יצורים זעירים, חיידקים או תאים קטנים שאי אפשר לראות בעין רגילה</w:t>
      </w:r>
    </w:p>
    <w:p>
      <w:pPr>
        <w:bidi/>
        <w:spacing w:after="40"/>
        <w:jc w:val="right"/>
      </w:pPr>
      <w:r>
        <w:rPr>
          <w:rFonts w:ascii="Arial" w:hAnsi="Arial" w:cs="Arial" w:eastAsia="Arial"/>
          <w:lang w:val="he-IL" w:bidi="he-IL"/>
          <w:sz w:val="22"/>
          <w:rtl/>
          <w:szCs w:val="22"/>
        </w:rPr>
        <w:t>3. כי לא היה להם כלי שמגדיל דברים קטנים – חסרה להם עין חזקה מהעין הרגילה כדי לראות את הפרטים הזעירים</w:t>
      </w:r>
    </w:p>
    <w:p>
      <w:pPr>
        <w:bidi/>
        <w:spacing w:after="40"/>
        <w:jc w:val="right"/>
      </w:pPr>
      <w:r>
        <w:rPr>
          <w:rFonts w:ascii="Arial" w:hAnsi="Arial" w:cs="Arial" w:eastAsia="Arial"/>
          <w:lang w:val="he-IL" w:bidi="he-IL"/>
          <w:sz w:val="22"/>
          <w:rtl/>
          <w:szCs w:val="22"/>
        </w:rPr>
        <w:t>4. כי כך מבינים את הטעות, חוזרים לטקסט כדי להבין נכון, ולומדים להיות אחראים ללמידה שלכם בעצמכם</w:t>
      </w:r>
    </w:p>
    <w:p>
      <w:pPr>
        <w:bidi/>
        <w:spacing w:after="40"/>
        <w:jc w:val="right"/>
      </w:pPr>
      <w:r>
        <w:rPr>
          <w:rFonts w:ascii="Arial" w:hAnsi="Arial" w:cs="Arial" w:eastAsia="Arial"/>
          <w:lang w:val="he-IL" w:bidi="he-IL"/>
          <w:sz w:val="22"/>
          <w:rtl/>
          <w:szCs w:val="22"/>
        </w:rPr>
        <w:t>5. משפט תקין שבו מופיעה מילה מהשורש המתאים, למשל: הילד התבונן בעין המיקרוסקופ בסקרנות</w:t>
      </w:r>
    </w:p>
    <w:p>
      <w:pPr>
        <w:bidi/>
        <w:pStyle w:val="Heading3"/>
        <w:spacing w:after="80"/>
        <w:jc w:val="right"/>
      </w:pPr>
      <w:r>
        <w:rPr>
          <w:rFonts w:ascii="Arial" w:hAnsi="Arial" w:cs="Arial" w:eastAsia="Arial"/>
          <w:lang w:val="he-IL" w:bidi="he-IL"/>
          <w:b/>
          <w:color w:val="DD6B20"/>
          <w:sz w:val="26"/>
          <w:rtl/>
          <w:szCs w:val="26"/>
          <w:bCs/>
        </w:rPr>
        <w:t>חלק כ׳ – חזרה מסכמת – שאלות מכל הפרקים</w:t>
      </w:r>
    </w:p>
    <w:p>
      <w:pPr>
        <w:bidi/>
        <w:spacing w:after="40"/>
        <w:jc w:val="right"/>
      </w:pPr>
      <w:r>
        <w:rPr>
          <w:rFonts w:ascii="Arial" w:hAnsi="Arial" w:cs="Arial" w:eastAsia="Arial"/>
          <w:lang w:val="he-IL" w:bidi="he-IL"/>
          <w:sz w:val="22"/>
          <w:rtl/>
          <w:szCs w:val="22"/>
        </w:rPr>
        <w:t>1. ב – סוכר שהם מייצרים בעלים</w:t>
      </w:r>
    </w:p>
    <w:p>
      <w:pPr>
        <w:bidi/>
        <w:spacing w:after="40"/>
        <w:jc w:val="right"/>
      </w:pPr>
      <w:r>
        <w:rPr>
          <w:rFonts w:ascii="Arial" w:hAnsi="Arial" w:cs="Arial" w:eastAsia="Arial"/>
          <w:lang w:val="he-IL" w:bidi="he-IL"/>
          <w:sz w:val="22"/>
          <w:rtl/>
          <w:szCs w:val="22"/>
        </w:rPr>
        <w:t>2. ב – למצוא מרחב מוגן או להתכופף ליד רהיט יציב</w:t>
      </w:r>
    </w:p>
    <w:p>
      <w:pPr>
        <w:bidi/>
        <w:spacing w:after="40"/>
        <w:jc w:val="right"/>
      </w:pPr>
      <w:r>
        <w:rPr>
          <w:rFonts w:ascii="Arial" w:hAnsi="Arial" w:cs="Arial" w:eastAsia="Arial"/>
          <w:lang w:val="he-IL" w:bidi="he-IL"/>
          <w:sz w:val="22"/>
          <w:rtl/>
          <w:szCs w:val="22"/>
        </w:rPr>
        <w:t>3. א – כדי להחזיר את העברית לשפה חיה של יום־יום</w:t>
      </w:r>
    </w:p>
    <w:p>
      <w:pPr>
        <w:bidi/>
        <w:spacing w:after="40"/>
        <w:jc w:val="right"/>
      </w:pPr>
      <w:r>
        <w:rPr>
          <w:rFonts w:ascii="Arial" w:hAnsi="Arial" w:cs="Arial" w:eastAsia="Arial"/>
          <w:lang w:val="he-IL" w:bidi="he-IL"/>
          <w:sz w:val="22"/>
          <w:rtl/>
          <w:szCs w:val="22"/>
        </w:rPr>
        <w:t>4. ב – זה רעיון מפורסם אך הראיות עדיין מעטות ויש ויכוח</w:t>
      </w:r>
    </w:p>
    <w:p>
      <w:pPr>
        <w:bidi/>
        <w:spacing w:after="40"/>
        <w:jc w:val="right"/>
      </w:pPr>
      <w:r>
        <w:rPr>
          <w:rFonts w:ascii="Arial" w:hAnsi="Arial" w:cs="Arial" w:eastAsia="Arial"/>
          <w:lang w:val="he-IL" w:bidi="he-IL"/>
          <w:sz w:val="22"/>
          <w:rtl/>
          <w:szCs w:val="22"/>
        </w:rPr>
        <w:t>5. ב – הקוראים מאוכזבים ומפסיקים להאמין לאתר</w:t>
      </w:r>
    </w:p>
    <w:p>
      <w:pPr>
        <w:bidi/>
        <w:spacing w:after="40"/>
        <w:jc w:val="right"/>
      </w:pPr>
      <w:r>
        <w:rPr>
          <w:rFonts w:ascii="Arial" w:hAnsi="Arial" w:cs="Arial" w:eastAsia="Arial"/>
          <w:lang w:val="he-IL" w:bidi="he-IL"/>
          <w:sz w:val="22"/>
          <w:rtl/>
          <w:szCs w:val="22"/>
        </w:rPr>
        <w:t>6. ב – שהוא סימן לשפה חיה ומשתנה</w:t>
      </w:r>
    </w:p>
    <w:p>
      <w:pPr>
        <w:bidi/>
        <w:spacing w:after="40"/>
        <w:jc w:val="right"/>
      </w:pPr>
      <w:r>
        <w:rPr>
          <w:rFonts w:ascii="Arial" w:hAnsi="Arial" w:cs="Arial" w:eastAsia="Arial"/>
          <w:lang w:val="he-IL" w:bidi="he-IL"/>
          <w:sz w:val="22"/>
          <w:rtl/>
          <w:szCs w:val="22"/>
        </w:rPr>
        <w:t>7. ב – על חוש הריח</w:t>
      </w:r>
    </w:p>
    <w:p>
      <w:pPr>
        <w:bidi/>
        <w:spacing w:after="40"/>
        <w:jc w:val="right"/>
      </w:pPr>
      <w:r>
        <w:rPr>
          <w:rFonts w:ascii="Arial" w:hAnsi="Arial" w:cs="Arial" w:eastAsia="Arial"/>
          <w:lang w:val="he-IL" w:bidi="he-IL"/>
          <w:sz w:val="22"/>
          <w:rtl/>
          <w:szCs w:val="22"/>
        </w:rPr>
        <w:t>8. ב – חדרונים (תאים)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מלאה במשפט שלם, מבוססת על הטקסט ולא על ניחוש</w:t>
      </w:r>
    </w:p>
    <w:p>
      <w:pPr>
        <w:bidi/>
        <w:spacing w:after="80"/>
        <w:jc w:val="right"/>
      </w:pPr>
      <w:r>
        <w:rPr>
          <w:rFonts w:ascii="Arial" w:hAnsi="Arial" w:cs="Arial" w:eastAsia="Arial"/>
          <w:lang w:val="he-IL" w:bidi="he-IL"/>
          <w:sz w:val="22"/>
          <w:rtl/>
          <w:szCs w:val="22"/>
        </w:rPr>
        <w:t>• הסבר נכון עם דוגמה: שורש הוא האותיות החוזרות, משקל הוא התבנית סביבן</w:t>
      </w:r>
    </w:p>
    <w:p>
      <w:pPr>
        <w:bidi/>
        <w:spacing w:after="80"/>
        <w:jc w:val="right"/>
      </w:pPr>
      <w:r>
        <w:rPr>
          <w:rFonts w:ascii="Arial" w:hAnsi="Arial" w:cs="Arial" w:eastAsia="Arial"/>
          <w:lang w:val="he-IL" w:bidi="he-IL"/>
          <w:sz w:val="22"/>
          <w:rtl/>
          <w:szCs w:val="22"/>
        </w:rPr>
        <w:t>• זיהוי נכון: עובדה הוכחה, השערה עוד נבדקת, מסורת מקובלת מסופרת אך לא תמיד מוכחת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לחלק את החוברת לכמה שיעורים – פרק אחד או שניים בכל פעם, ולא הכול בבת אחת</w:t>
      </w:r>
    </w:p>
    <w:p>
      <w:pPr>
        <w:bidi/>
        <w:spacing w:after="80"/>
        <w:jc w:val="right"/>
      </w:pPr>
      <w:r>
        <w:rPr>
          <w:rFonts w:ascii="Arial" w:hAnsi="Arial" w:cs="Arial" w:eastAsia="Arial"/>
          <w:lang w:val="he-IL" w:bidi="he-IL"/>
          <w:sz w:val="22"/>
          <w:rtl/>
          <w:szCs w:val="22"/>
        </w:rPr>
        <w:t>• לתלמידים מתקשים אפשר להתחיל במסלול התמיכה בלבד ולדלג על שאלות האתגר</w:t>
      </w:r>
    </w:p>
    <w:p>
      <w:pPr>
        <w:bidi/>
        <w:spacing w:after="80"/>
        <w:jc w:val="right"/>
      </w:pPr>
      <w:r>
        <w:rPr>
          <w:rFonts w:ascii="Arial" w:hAnsi="Arial" w:cs="Arial" w:eastAsia="Arial"/>
          <w:lang w:val="he-IL" w:bidi="he-IL"/>
          <w:sz w:val="22"/>
          <w:rtl/>
          <w:szCs w:val="22"/>
        </w:rPr>
        <w:t>• לתלמידים מתקדמים כדאי להוסיף את פרק מאגר ז׳ מתקדמים כעבודה עצמאית עם כרטיס התקדמות</w:t>
      </w:r>
    </w:p>
    <w:p>
      <w:pPr>
        <w:bidi/>
        <w:spacing w:after="80"/>
        <w:jc w:val="right"/>
      </w:pPr>
      <w:r>
        <w:rPr>
          <w:rFonts w:ascii="Arial" w:hAnsi="Arial" w:cs="Arial" w:eastAsia="Arial"/>
          <w:lang w:val="he-IL" w:bidi="he-IL"/>
          <w:sz w:val="22"/>
          <w:rtl/>
          <w:szCs w:val="22"/>
        </w:rPr>
        <w:t>• אפשר לשלב את משחקי האתר, בלש המילים ומיון סוגות, כהפסקה פעילה בין הפרקים הכתובים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הקריאה – טקסטים, הבנת הנקרא ולשון במסלולים</w:t>
            </w:r>
          </w:p>
          <w:p>
            <w:pPr>
              <w:bidi/>
              <w:jc w:val="right"/>
            </w:pPr>
            <w:r>
              <w:rPr>
                <w:rFonts w:ascii="Arial" w:hAnsi="Arial" w:cs="Arial" w:eastAsia="Arial"/>
                <w:lang w:val="he-IL" w:bidi="he-IL"/>
                <w:b/>
                <w:color w:val="3C1361"/>
                <w:sz w:val="32"/>
                <w:rtl/>
                <w:szCs w:val="32"/>
                <w:bCs/>
              </w:rPr>
              <w:t>חוברת תרגול – מסע הקריאה: טקסטים, הבנת הנקרא ולשון במסלולים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תמצאו טקסטים קצרים מתוך מסע הקריאה, ולכל טקסט שאלות הבנה ותרגילי לשון. קראו כל טקסט בעיון, ענו על השאלות לפי הסדר, ובסוף כל פרק בדקו את עצמכם בעזרת כרטיס היציאה.</w:t>
      </w:r>
    </w:p>
    <w:p>
      <w:pPr>
        <w:bidi/>
        <w:pStyle w:val="Heading2"/>
        <w:spacing w:after="80"/>
        <w:jc w:val="right"/>
      </w:pPr>
      <w:r>
        <w:rPr>
          <w:rFonts w:ascii="Arial" w:hAnsi="Arial" w:cs="Arial" w:eastAsia="Arial"/>
          <w:lang w:val="he-IL" w:bidi="he-IL"/>
          <w:b/>
          <w:color w:val="E53E3E"/>
          <w:sz w:val="28"/>
          <w:rtl/>
          <w:szCs w:val="28"/>
          <w:bCs/>
        </w:rPr>
        <w:t>1  חלק א׳ – פרק 1 · טקסטי מידע וסיפור (יסודי) – הבנה ישירה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מחבר בין שורשי העצים השונים ביער, לפי הטקסט 'העצים שמדברים זה עם זה'?</w:t>
      </w:r>
    </w:p>
    <w:p>
      <w:pPr>
        <w:bidi/>
        <w:spacing w:after="20"/>
        <w:jc w:val="right"/>
      </w:pPr>
      <w:r>
        <w:rPr>
          <w:rFonts w:ascii="Arial" w:hAnsi="Arial" w:cs="Arial" w:eastAsia="Arial"/>
          <w:lang w:val="he-IL" w:bidi="he-IL"/>
          <w:sz w:val="24"/>
          <w:rtl/>
          <w:szCs w:val="24"/>
        </w:rPr>
        <w:t xml:space="preserve">      ☐ א. רשת של חוטים דקים של פטריות</w:t>
      </w:r>
    </w:p>
    <w:p>
      <w:pPr>
        <w:bidi/>
        <w:spacing w:after="20"/>
        <w:jc w:val="right"/>
      </w:pPr>
      <w:r>
        <w:rPr>
          <w:rFonts w:ascii="Arial" w:hAnsi="Arial" w:cs="Arial" w:eastAsia="Arial"/>
          <w:lang w:val="he-IL" w:bidi="he-IL"/>
          <w:sz w:val="24"/>
          <w:rtl/>
          <w:szCs w:val="24"/>
        </w:rPr>
        <w:t xml:space="preserve">      ☐ ב. צינורות מים מיוחדים</w:t>
      </w:r>
    </w:p>
    <w:p>
      <w:pPr>
        <w:bidi/>
        <w:spacing w:after="20"/>
        <w:jc w:val="right"/>
      </w:pPr>
      <w:r>
        <w:rPr>
          <w:rFonts w:ascii="Arial" w:hAnsi="Arial" w:cs="Arial" w:eastAsia="Arial"/>
          <w:lang w:val="he-IL" w:bidi="he-IL"/>
          <w:sz w:val="24"/>
          <w:rtl/>
          <w:szCs w:val="24"/>
        </w:rPr>
        <w:t xml:space="preserve">      ☐ ג. שורשים שגדלים זה לתוך זה</w:t>
      </w:r>
    </w:p>
    <w:p>
      <w:pPr>
        <w:bidi/>
        <w:spacing w:after="20"/>
        <w:jc w:val="right"/>
      </w:pPr>
      <w:r>
        <w:rPr>
          <w:rFonts w:ascii="Arial" w:hAnsi="Arial" w:cs="Arial" w:eastAsia="Arial"/>
          <w:lang w:val="he-IL" w:bidi="he-IL"/>
          <w:sz w:val="24"/>
          <w:rtl/>
          <w:szCs w:val="24"/>
        </w:rPr>
        <w:t xml:space="preserve">      ☐ ד. חוטי עכביש</w:t>
      </w:r>
    </w:p>
    <w:p>
      <w:pPr>
        <w:bidi/>
        <w:spacing w:after="20"/>
        <w:jc w:val="right"/>
      </w:pPr>
      <w:r>
        <w:rPr>
          <w:rFonts w:ascii="Arial" w:hAnsi="Arial" w:cs="Arial" w:eastAsia="Arial"/>
          <w:lang w:val="he-IL" w:bidi="he-IL"/>
          <w:b/>
          <w:sz w:val="24"/>
          <w:rtl/>
          <w:szCs w:val="24"/>
          <w:bCs/>
        </w:rPr>
        <w:t>2. מה נותנים העצים לפטריות בתמורה לעזרה שהן מעניקות להם?</w:t>
      </w:r>
    </w:p>
    <w:p>
      <w:pPr>
        <w:bidi/>
        <w:spacing w:after="20"/>
        <w:jc w:val="right"/>
      </w:pPr>
      <w:r>
        <w:rPr>
          <w:rFonts w:ascii="Arial" w:hAnsi="Arial" w:cs="Arial" w:eastAsia="Arial"/>
          <w:lang w:val="he-IL" w:bidi="he-IL"/>
          <w:sz w:val="24"/>
          <w:rtl/>
          <w:szCs w:val="24"/>
        </w:rPr>
        <w:t xml:space="preserve">      ☐ א. מים</w:t>
      </w:r>
    </w:p>
    <w:p>
      <w:pPr>
        <w:bidi/>
        <w:spacing w:after="20"/>
        <w:jc w:val="right"/>
      </w:pPr>
      <w:r>
        <w:rPr>
          <w:rFonts w:ascii="Arial" w:hAnsi="Arial" w:cs="Arial" w:eastAsia="Arial"/>
          <w:lang w:val="he-IL" w:bidi="he-IL"/>
          <w:sz w:val="24"/>
          <w:rtl/>
          <w:szCs w:val="24"/>
        </w:rPr>
        <w:t xml:space="preserve">      ☐ ב. סוכר שהם מייצרים בעלים</w:t>
      </w:r>
    </w:p>
    <w:p>
      <w:pPr>
        <w:bidi/>
        <w:spacing w:after="20"/>
        <w:jc w:val="right"/>
      </w:pPr>
      <w:r>
        <w:rPr>
          <w:rFonts w:ascii="Arial" w:hAnsi="Arial" w:cs="Arial" w:eastAsia="Arial"/>
          <w:lang w:val="he-IL" w:bidi="he-IL"/>
          <w:sz w:val="24"/>
          <w:rtl/>
          <w:szCs w:val="24"/>
        </w:rPr>
        <w:t xml:space="preserve">      ☐ ג. אור שמש</w:t>
      </w:r>
    </w:p>
    <w:p>
      <w:pPr>
        <w:bidi/>
        <w:spacing w:after="20"/>
        <w:jc w:val="right"/>
      </w:pPr>
      <w:r>
        <w:rPr>
          <w:rFonts w:ascii="Arial" w:hAnsi="Arial" w:cs="Arial" w:eastAsia="Arial"/>
          <w:lang w:val="he-IL" w:bidi="he-IL"/>
          <w:sz w:val="24"/>
          <w:rtl/>
          <w:szCs w:val="24"/>
        </w:rPr>
        <w:t xml:space="preserve">      ☐ ד. אדמה</w:t>
      </w:r>
    </w:p>
    <w:p>
      <w:pPr>
        <w:bidi/>
        <w:spacing w:after="20"/>
        <w:jc w:val="right"/>
      </w:pPr>
      <w:r>
        <w:rPr>
          <w:rFonts w:ascii="Arial" w:hAnsi="Arial" w:cs="Arial" w:eastAsia="Arial"/>
          <w:lang w:val="he-IL" w:bidi="he-IL"/>
          <w:b/>
          <w:sz w:val="24"/>
          <w:rtl/>
          <w:szCs w:val="24"/>
          <w:bCs/>
        </w:rPr>
        <w:t>3. כמה פעמים בשנה עורכות החסידות את המסע הגדול שלהן, לפי הטקסט?</w:t>
      </w:r>
    </w:p>
    <w:p>
      <w:pPr>
        <w:bidi/>
        <w:spacing w:after="20"/>
        <w:jc w:val="right"/>
      </w:pPr>
      <w:r>
        <w:rPr>
          <w:rFonts w:ascii="Arial" w:hAnsi="Arial" w:cs="Arial" w:eastAsia="Arial"/>
          <w:lang w:val="he-IL" w:bidi="he-IL"/>
          <w:sz w:val="24"/>
          <w:rtl/>
          <w:szCs w:val="24"/>
        </w:rPr>
        <w:t xml:space="preserve">      ☐ א. פעם אחת</w:t>
      </w:r>
    </w:p>
    <w:p>
      <w:pPr>
        <w:bidi/>
        <w:spacing w:after="20"/>
        <w:jc w:val="right"/>
      </w:pPr>
      <w:r>
        <w:rPr>
          <w:rFonts w:ascii="Arial" w:hAnsi="Arial" w:cs="Arial" w:eastAsia="Arial"/>
          <w:lang w:val="he-IL" w:bidi="he-IL"/>
          <w:sz w:val="24"/>
          <w:rtl/>
          <w:szCs w:val="24"/>
        </w:rPr>
        <w:t xml:space="preserve">      ☐ ב. פעמיים</w:t>
      </w:r>
    </w:p>
    <w:p>
      <w:pPr>
        <w:bidi/>
        <w:spacing w:after="20"/>
        <w:jc w:val="right"/>
      </w:pPr>
      <w:r>
        <w:rPr>
          <w:rFonts w:ascii="Arial" w:hAnsi="Arial" w:cs="Arial" w:eastAsia="Arial"/>
          <w:lang w:val="he-IL" w:bidi="he-IL"/>
          <w:sz w:val="24"/>
          <w:rtl/>
          <w:szCs w:val="24"/>
        </w:rPr>
        <w:t xml:space="preserve">      ☐ ג. שלוש פעמים</w:t>
      </w:r>
    </w:p>
    <w:p>
      <w:pPr>
        <w:bidi/>
        <w:spacing w:after="20"/>
        <w:jc w:val="right"/>
      </w:pPr>
      <w:r>
        <w:rPr>
          <w:rFonts w:ascii="Arial" w:hAnsi="Arial" w:cs="Arial" w:eastAsia="Arial"/>
          <w:lang w:val="he-IL" w:bidi="he-IL"/>
          <w:sz w:val="24"/>
          <w:rtl/>
          <w:szCs w:val="24"/>
        </w:rPr>
        <w:t xml:space="preserve">      ☐ ד. כל חודש</w:t>
      </w:r>
    </w:p>
    <w:p>
      <w:pPr>
        <w:bidi/>
        <w:spacing w:after="20"/>
        <w:jc w:val="right"/>
      </w:pPr>
      <w:r>
        <w:rPr>
          <w:rFonts w:ascii="Arial" w:hAnsi="Arial" w:cs="Arial" w:eastAsia="Arial"/>
          <w:lang w:val="he-IL" w:bidi="he-IL"/>
          <w:b/>
          <w:sz w:val="24"/>
          <w:rtl/>
          <w:szCs w:val="24"/>
          <w:bCs/>
        </w:rPr>
        <w:t>4. לפי הטקסט על העיפרון, מה נמצא בתוך העיפרון ומאפשר לו לכתוב?</w:t>
      </w:r>
    </w:p>
    <w:p>
      <w:pPr>
        <w:bidi/>
        <w:spacing w:after="20"/>
        <w:jc w:val="right"/>
      </w:pPr>
      <w:r>
        <w:rPr>
          <w:rFonts w:ascii="Arial" w:hAnsi="Arial" w:cs="Arial" w:eastAsia="Arial"/>
          <w:lang w:val="he-IL" w:bidi="he-IL"/>
          <w:sz w:val="24"/>
          <w:rtl/>
          <w:szCs w:val="24"/>
        </w:rPr>
        <w:t xml:space="preserve">      ☐ א. דיו נוזלי</w:t>
      </w:r>
    </w:p>
    <w:p>
      <w:pPr>
        <w:bidi/>
        <w:spacing w:after="20"/>
        <w:jc w:val="right"/>
      </w:pPr>
      <w:r>
        <w:rPr>
          <w:rFonts w:ascii="Arial" w:hAnsi="Arial" w:cs="Arial" w:eastAsia="Arial"/>
          <w:lang w:val="he-IL" w:bidi="he-IL"/>
          <w:sz w:val="24"/>
          <w:rtl/>
          <w:szCs w:val="24"/>
        </w:rPr>
        <w:t xml:space="preserve">      ☐ ב. גרעין גרפיט</w:t>
      </w:r>
    </w:p>
    <w:p>
      <w:pPr>
        <w:bidi/>
        <w:spacing w:after="20"/>
        <w:jc w:val="right"/>
      </w:pPr>
      <w:r>
        <w:rPr>
          <w:rFonts w:ascii="Arial" w:hAnsi="Arial" w:cs="Arial" w:eastAsia="Arial"/>
          <w:lang w:val="he-IL" w:bidi="he-IL"/>
          <w:sz w:val="24"/>
          <w:rtl/>
          <w:szCs w:val="24"/>
        </w:rPr>
        <w:t xml:space="preserve">      ☐ ג. חוט מתכת</w:t>
      </w:r>
    </w:p>
    <w:p>
      <w:pPr>
        <w:bidi/>
        <w:spacing w:after="20"/>
        <w:jc w:val="right"/>
      </w:pPr>
      <w:r>
        <w:rPr>
          <w:rFonts w:ascii="Arial" w:hAnsi="Arial" w:cs="Arial" w:eastAsia="Arial"/>
          <w:lang w:val="he-IL" w:bidi="he-IL"/>
          <w:sz w:val="24"/>
          <w:rtl/>
          <w:szCs w:val="24"/>
        </w:rPr>
        <w:t xml:space="preserve">      ☐ ד. צבע אבקתי</w:t>
      </w:r>
    </w:p>
    <w:p>
      <w:pPr>
        <w:bidi/>
        <w:spacing w:after="20"/>
        <w:jc w:val="right"/>
      </w:pPr>
      <w:r>
        <w:rPr>
          <w:rFonts w:ascii="Arial" w:hAnsi="Arial" w:cs="Arial" w:eastAsia="Arial"/>
          <w:lang w:val="he-IL" w:bidi="he-IL"/>
          <w:b/>
          <w:sz w:val="24"/>
          <w:rtl/>
          <w:szCs w:val="24"/>
          <w:bCs/>
        </w:rPr>
        <w:t>5. מה חשוב לעשות לפי הטקסט 'מה קורה כשהאדמה רועדת', כשמרגישים רעידה?</w:t>
      </w:r>
    </w:p>
    <w:p>
      <w:pPr>
        <w:bidi/>
        <w:spacing w:after="20"/>
        <w:jc w:val="right"/>
      </w:pPr>
      <w:r>
        <w:rPr>
          <w:rFonts w:ascii="Arial" w:hAnsi="Arial" w:cs="Arial" w:eastAsia="Arial"/>
          <w:lang w:val="he-IL" w:bidi="he-IL"/>
          <w:sz w:val="24"/>
          <w:rtl/>
          <w:szCs w:val="24"/>
        </w:rPr>
        <w:t xml:space="preserve">      ☐ א. לרוץ החוצה מיד בלי לחשוב</w:t>
      </w:r>
    </w:p>
    <w:p>
      <w:pPr>
        <w:bidi/>
        <w:spacing w:after="20"/>
        <w:jc w:val="right"/>
      </w:pPr>
      <w:r>
        <w:rPr>
          <w:rFonts w:ascii="Arial" w:hAnsi="Arial" w:cs="Arial" w:eastAsia="Arial"/>
          <w:lang w:val="he-IL" w:bidi="he-IL"/>
          <w:sz w:val="24"/>
          <w:rtl/>
          <w:szCs w:val="24"/>
        </w:rPr>
        <w:t xml:space="preserve">      ☐ ב. להתרחק מהחלונות ולהיכנס למרחב מוגן</w:t>
      </w:r>
    </w:p>
    <w:p>
      <w:pPr>
        <w:bidi/>
        <w:spacing w:after="20"/>
        <w:jc w:val="right"/>
      </w:pPr>
      <w:r>
        <w:rPr>
          <w:rFonts w:ascii="Arial" w:hAnsi="Arial" w:cs="Arial" w:eastAsia="Arial"/>
          <w:lang w:val="he-IL" w:bidi="he-IL"/>
          <w:sz w:val="24"/>
          <w:rtl/>
          <w:szCs w:val="24"/>
        </w:rPr>
        <w:t xml:space="preserve">      ☐ ג. להתקשר לחברים</w:t>
      </w:r>
    </w:p>
    <w:p>
      <w:pPr>
        <w:bidi/>
        <w:spacing w:after="20"/>
        <w:jc w:val="right"/>
      </w:pPr>
      <w:r>
        <w:rPr>
          <w:rFonts w:ascii="Arial" w:hAnsi="Arial" w:cs="Arial" w:eastAsia="Arial"/>
          <w:lang w:val="he-IL" w:bidi="he-IL"/>
          <w:sz w:val="24"/>
          <w:rtl/>
          <w:szCs w:val="24"/>
        </w:rPr>
        <w:t xml:space="preserve">      ☐ ד. לצאת למרפסת ולצלם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טקסטי מידע וסיפור (יסודי) – לשון ומילות קישור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קשה לשתיל לייצר מזון בצל __________ הוא מקבל מעט מאוד אור.</w:t>
      </w:r>
    </w:p>
    <w:p>
      <w:pPr>
        <w:bidi/>
        <w:spacing w:after="80"/>
        <w:jc w:val="right"/>
      </w:pPr>
      <w:r>
        <w:rPr>
          <w:rFonts w:ascii="Arial" w:hAnsi="Arial" w:cs="Arial" w:eastAsia="Arial"/>
          <w:lang w:val="he-IL" w:bidi="he-IL"/>
          <w:sz w:val="24"/>
          <w:rtl/>
          <w:szCs w:val="24"/>
        </w:rPr>
        <w:t>2. חרקים תקפו עץ אחד ביער, __________ העצים השכנים התחילו להתגונן.</w:t>
      </w:r>
    </w:p>
    <w:p>
      <w:pPr>
        <w:bidi/>
        <w:spacing w:after="80"/>
        <w:jc w:val="right"/>
      </w:pPr>
      <w:r>
        <w:rPr>
          <w:rFonts w:ascii="Arial" w:hAnsi="Arial" w:cs="Arial" w:eastAsia="Arial"/>
          <w:lang w:val="he-IL" w:bidi="he-IL"/>
          <w:sz w:val="24"/>
          <w:rtl/>
          <w:szCs w:val="24"/>
        </w:rPr>
        <w:t>3. העצים חיים ביער __________ הפטריות בשותפות טובה.</w:t>
      </w:r>
    </w:p>
    <w:p>
      <w:pPr>
        <w:bidi/>
        <w:spacing w:after="80"/>
        <w:jc w:val="right"/>
      </w:pPr>
      <w:r>
        <w:rPr>
          <w:rFonts w:ascii="Arial" w:hAnsi="Arial" w:cs="Arial" w:eastAsia="Arial"/>
          <w:lang w:val="he-IL" w:bidi="he-IL"/>
          <w:sz w:val="24"/>
          <w:rtl/>
          <w:szCs w:val="24"/>
        </w:rPr>
        <w:t>4. החסידות עפות __________ אפריקה בכל חורף כדי למצוא מזון וחום.</w:t>
      </w:r>
    </w:p>
    <w:p>
      <w:pPr>
        <w:bidi/>
        <w:spacing w:after="80"/>
        <w:jc w:val="right"/>
      </w:pPr>
      <w:r>
        <w:rPr>
          <w:rFonts w:ascii="Arial" w:hAnsi="Arial" w:cs="Arial" w:eastAsia="Arial"/>
          <w:lang w:val="he-IL" w:bidi="he-IL"/>
          <w:sz w:val="24"/>
          <w:rtl/>
          <w:szCs w:val="24"/>
        </w:rPr>
        <w:t>5. העיפרון נראה פשוט, __________ יש בתוכו המצאה חכמה.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טקסטי מידע וסיפור (יסודי) – הבנה, הסקה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אפשר לכנות את רשת הפטריות ביער 'מערכת התראה'.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מדוע לדעתכם חשוב שבני המשפחה בבית יידעו מה לעשות ברגע של רעידת אדמה?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אחד שמסביר מדוע החסידות עפות למקום חם בחורף.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אחד מהטקסטים (העצים, האדמה הרועדת, החסידות או העיפרון) וכתבו שתי עובדות חדשות שלמדתם ממנו.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טיעון וטקסטים שימושיים (יסודי) – זיהוי ותוכן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השאלה שהטקסט 'ארנבון בכיתה – כן או לא?' מעלה?</w:t>
      </w:r>
    </w:p>
    <w:p>
      <w:pPr>
        <w:bidi/>
        <w:spacing w:after="20"/>
        <w:jc w:val="right"/>
      </w:pPr>
      <w:r>
        <w:rPr>
          <w:rFonts w:ascii="Arial" w:hAnsi="Arial" w:cs="Arial" w:eastAsia="Arial"/>
          <w:lang w:val="he-IL" w:bidi="he-IL"/>
          <w:sz w:val="24"/>
          <w:rtl/>
          <w:szCs w:val="24"/>
        </w:rPr>
        <w:t xml:space="preserve">      ☐ א. האם להביא ארנבון לכיתה</w:t>
      </w:r>
    </w:p>
    <w:p>
      <w:pPr>
        <w:bidi/>
        <w:spacing w:after="20"/>
        <w:jc w:val="right"/>
      </w:pPr>
      <w:r>
        <w:rPr>
          <w:rFonts w:ascii="Arial" w:hAnsi="Arial" w:cs="Arial" w:eastAsia="Arial"/>
          <w:lang w:val="he-IL" w:bidi="he-IL"/>
          <w:sz w:val="24"/>
          <w:rtl/>
          <w:szCs w:val="24"/>
        </w:rPr>
        <w:t xml:space="preserve">      ☐ ב. איך בונים גינה</w:t>
      </w:r>
    </w:p>
    <w:p>
      <w:pPr>
        <w:bidi/>
        <w:spacing w:after="20"/>
        <w:jc w:val="right"/>
      </w:pPr>
      <w:r>
        <w:rPr>
          <w:rFonts w:ascii="Arial" w:hAnsi="Arial" w:cs="Arial" w:eastAsia="Arial"/>
          <w:lang w:val="he-IL" w:bidi="he-IL"/>
          <w:sz w:val="24"/>
          <w:rtl/>
          <w:szCs w:val="24"/>
        </w:rPr>
        <w:t xml:space="preserve">      ☐ ג. איך מכינים כדורי שוקולד</w:t>
      </w:r>
    </w:p>
    <w:p>
      <w:pPr>
        <w:bidi/>
        <w:spacing w:after="20"/>
        <w:jc w:val="right"/>
      </w:pPr>
      <w:r>
        <w:rPr>
          <w:rFonts w:ascii="Arial" w:hAnsi="Arial" w:cs="Arial" w:eastAsia="Arial"/>
          <w:lang w:val="he-IL" w:bidi="he-IL"/>
          <w:sz w:val="24"/>
          <w:rtl/>
          <w:szCs w:val="24"/>
        </w:rPr>
        <w:t xml:space="preserve">      ☐ ד. למי כותבים מכתב</w:t>
      </w:r>
    </w:p>
    <w:p>
      <w:pPr>
        <w:bidi/>
        <w:spacing w:after="20"/>
        <w:jc w:val="right"/>
      </w:pPr>
      <w:r>
        <w:rPr>
          <w:rFonts w:ascii="Arial" w:hAnsi="Arial" w:cs="Arial" w:eastAsia="Arial"/>
          <w:lang w:val="he-IL" w:bidi="he-IL"/>
          <w:b/>
          <w:sz w:val="24"/>
          <w:rtl/>
          <w:szCs w:val="24"/>
          <w:bCs/>
        </w:rPr>
        <w:t>2. כמה סיבות טובות מביא הטקסט 'גינה בחצר בית הספר' להקמת גינה?</w:t>
      </w:r>
    </w:p>
    <w:p>
      <w:pPr>
        <w:bidi/>
        <w:spacing w:after="20"/>
        <w:jc w:val="right"/>
      </w:pPr>
      <w:r>
        <w:rPr>
          <w:rFonts w:ascii="Arial" w:hAnsi="Arial" w:cs="Arial" w:eastAsia="Arial"/>
          <w:lang w:val="he-IL" w:bidi="he-IL"/>
          <w:sz w:val="24"/>
          <w:rtl/>
          <w:szCs w:val="24"/>
        </w:rPr>
        <w:t xml:space="preserve">      ☐ א. אחת</w:t>
      </w:r>
    </w:p>
    <w:p>
      <w:pPr>
        <w:bidi/>
        <w:spacing w:after="20"/>
        <w:jc w:val="right"/>
      </w:pPr>
      <w:r>
        <w:rPr>
          <w:rFonts w:ascii="Arial" w:hAnsi="Arial" w:cs="Arial" w:eastAsia="Arial"/>
          <w:lang w:val="he-IL" w:bidi="he-IL"/>
          <w:sz w:val="24"/>
          <w:rtl/>
          <w:szCs w:val="24"/>
        </w:rPr>
        <w:t xml:space="preserve">      ☐ ב. שתיים</w:t>
      </w:r>
    </w:p>
    <w:p>
      <w:pPr>
        <w:bidi/>
        <w:spacing w:after="20"/>
        <w:jc w:val="right"/>
      </w:pPr>
      <w:r>
        <w:rPr>
          <w:rFonts w:ascii="Arial" w:hAnsi="Arial" w:cs="Arial" w:eastAsia="Arial"/>
          <w:lang w:val="he-IL" w:bidi="he-IL"/>
          <w:sz w:val="24"/>
          <w:rtl/>
          <w:szCs w:val="24"/>
        </w:rPr>
        <w:t xml:space="preserve">      ☐ ג. שלוש</w:t>
      </w:r>
    </w:p>
    <w:p>
      <w:pPr>
        <w:bidi/>
        <w:spacing w:after="20"/>
        <w:jc w:val="right"/>
      </w:pPr>
      <w:r>
        <w:rPr>
          <w:rFonts w:ascii="Arial" w:hAnsi="Arial" w:cs="Arial" w:eastAsia="Arial"/>
          <w:lang w:val="he-IL" w:bidi="he-IL"/>
          <w:sz w:val="24"/>
          <w:rtl/>
          <w:szCs w:val="24"/>
        </w:rPr>
        <w:t xml:space="preserve">      ☐ ד. ארבע</w:t>
      </w:r>
    </w:p>
    <w:p>
      <w:pPr>
        <w:bidi/>
        <w:spacing w:after="20"/>
        <w:jc w:val="right"/>
      </w:pPr>
      <w:r>
        <w:rPr>
          <w:rFonts w:ascii="Arial" w:hAnsi="Arial" w:cs="Arial" w:eastAsia="Arial"/>
          <w:lang w:val="he-IL" w:bidi="he-IL"/>
          <w:b/>
          <w:sz w:val="24"/>
          <w:rtl/>
          <w:szCs w:val="24"/>
          <w:bCs/>
        </w:rPr>
        <w:t>3. מה עושים עם התערובת בטקסט 'כדורי שוקולד בלי אפייה' אחרי שמערבבים אותה?</w:t>
      </w:r>
    </w:p>
    <w:p>
      <w:pPr>
        <w:bidi/>
        <w:spacing w:after="20"/>
        <w:jc w:val="right"/>
      </w:pPr>
      <w:r>
        <w:rPr>
          <w:rFonts w:ascii="Arial" w:hAnsi="Arial" w:cs="Arial" w:eastAsia="Arial"/>
          <w:lang w:val="he-IL" w:bidi="he-IL"/>
          <w:sz w:val="24"/>
          <w:rtl/>
          <w:szCs w:val="24"/>
        </w:rPr>
        <w:t xml:space="preserve">      ☐ א. אופים בתנור</w:t>
      </w:r>
    </w:p>
    <w:p>
      <w:pPr>
        <w:bidi/>
        <w:spacing w:after="20"/>
        <w:jc w:val="right"/>
      </w:pPr>
      <w:r>
        <w:rPr>
          <w:rFonts w:ascii="Arial" w:hAnsi="Arial" w:cs="Arial" w:eastAsia="Arial"/>
          <w:lang w:val="he-IL" w:bidi="he-IL"/>
          <w:sz w:val="24"/>
          <w:rtl/>
          <w:szCs w:val="24"/>
        </w:rPr>
        <w:t xml:space="preserve">      ☐ ב. מגלגלים לכדורים</w:t>
      </w:r>
    </w:p>
    <w:p>
      <w:pPr>
        <w:bidi/>
        <w:spacing w:after="20"/>
        <w:jc w:val="right"/>
      </w:pPr>
      <w:r>
        <w:rPr>
          <w:rFonts w:ascii="Arial" w:hAnsi="Arial" w:cs="Arial" w:eastAsia="Arial"/>
          <w:lang w:val="he-IL" w:bidi="he-IL"/>
          <w:sz w:val="24"/>
          <w:rtl/>
          <w:szCs w:val="24"/>
        </w:rPr>
        <w:t xml:space="preserve">      ☐ ג. שמים במקרר ליום שלם</w:t>
      </w:r>
    </w:p>
    <w:p>
      <w:pPr>
        <w:bidi/>
        <w:spacing w:after="20"/>
        <w:jc w:val="right"/>
      </w:pPr>
      <w:r>
        <w:rPr>
          <w:rFonts w:ascii="Arial" w:hAnsi="Arial" w:cs="Arial" w:eastAsia="Arial"/>
          <w:lang w:val="he-IL" w:bidi="he-IL"/>
          <w:sz w:val="24"/>
          <w:rtl/>
          <w:szCs w:val="24"/>
        </w:rPr>
        <w:t xml:space="preserve">      ☐ ד. מוסיפים קמח</w:t>
      </w:r>
    </w:p>
    <w:p>
      <w:pPr>
        <w:bidi/>
        <w:spacing w:after="20"/>
        <w:jc w:val="right"/>
      </w:pPr>
      <w:r>
        <w:rPr>
          <w:rFonts w:ascii="Arial" w:hAnsi="Arial" w:cs="Arial" w:eastAsia="Arial"/>
          <w:lang w:val="he-IL" w:bidi="he-IL"/>
          <w:b/>
          <w:sz w:val="24"/>
          <w:rtl/>
          <w:szCs w:val="24"/>
          <w:bCs/>
        </w:rPr>
        <w:t>4. איזו מילה כותב/ת הילד/ה במכתב לחבר כדי לתקן את המריבה?</w:t>
      </w:r>
    </w:p>
    <w:p>
      <w:pPr>
        <w:bidi/>
        <w:spacing w:after="20"/>
        <w:jc w:val="right"/>
      </w:pPr>
      <w:r>
        <w:rPr>
          <w:rFonts w:ascii="Arial" w:hAnsi="Arial" w:cs="Arial" w:eastAsia="Arial"/>
          <w:lang w:val="he-IL" w:bidi="he-IL"/>
          <w:sz w:val="24"/>
          <w:rtl/>
          <w:szCs w:val="24"/>
        </w:rPr>
        <w:t xml:space="preserve">      ☐ א. תודה</w:t>
      </w:r>
    </w:p>
    <w:p>
      <w:pPr>
        <w:bidi/>
        <w:spacing w:after="20"/>
        <w:jc w:val="right"/>
      </w:pPr>
      <w:r>
        <w:rPr>
          <w:rFonts w:ascii="Arial" w:hAnsi="Arial" w:cs="Arial" w:eastAsia="Arial"/>
          <w:lang w:val="he-IL" w:bidi="he-IL"/>
          <w:sz w:val="24"/>
          <w:rtl/>
          <w:szCs w:val="24"/>
        </w:rPr>
        <w:t xml:space="preserve">      ☐ ב. בבקשה</w:t>
      </w:r>
    </w:p>
    <w:p>
      <w:pPr>
        <w:bidi/>
        <w:spacing w:after="20"/>
        <w:jc w:val="right"/>
      </w:pPr>
      <w:r>
        <w:rPr>
          <w:rFonts w:ascii="Arial" w:hAnsi="Arial" w:cs="Arial" w:eastAsia="Arial"/>
          <w:lang w:val="he-IL" w:bidi="he-IL"/>
          <w:sz w:val="24"/>
          <w:rtl/>
          <w:szCs w:val="24"/>
        </w:rPr>
        <w:t xml:space="preserve">      ☐ ג. סליחה</w:t>
      </w:r>
    </w:p>
    <w:p>
      <w:pPr>
        <w:bidi/>
        <w:spacing w:after="20"/>
        <w:jc w:val="right"/>
      </w:pPr>
      <w:r>
        <w:rPr>
          <w:rFonts w:ascii="Arial" w:hAnsi="Arial" w:cs="Arial" w:eastAsia="Arial"/>
          <w:lang w:val="he-IL" w:bidi="he-IL"/>
          <w:sz w:val="24"/>
          <w:rtl/>
          <w:szCs w:val="24"/>
        </w:rPr>
        <w:t xml:space="preserve">      ☐ ד. שלום</w:t>
      </w:r>
    </w:p>
    <w:p>
      <w:pPr>
        <w:bidi/>
        <w:spacing w:after="20"/>
        <w:jc w:val="right"/>
      </w:pPr>
      <w:r>
        <w:rPr>
          <w:rFonts w:ascii="Arial" w:hAnsi="Arial" w:cs="Arial" w:eastAsia="Arial"/>
          <w:lang w:val="he-IL" w:bidi="he-IL"/>
          <w:b/>
          <w:sz w:val="24"/>
          <w:rtl/>
          <w:szCs w:val="24"/>
          <w:bCs/>
        </w:rPr>
        <w:t>5. כמה ימים נמשך הטיול המתואר ב'יומן הטיול השנתי'?</w:t>
      </w:r>
    </w:p>
    <w:p>
      <w:pPr>
        <w:bidi/>
        <w:spacing w:after="20"/>
        <w:jc w:val="right"/>
      </w:pPr>
      <w:r>
        <w:rPr>
          <w:rFonts w:ascii="Arial" w:hAnsi="Arial" w:cs="Arial" w:eastAsia="Arial"/>
          <w:lang w:val="he-IL" w:bidi="he-IL"/>
          <w:sz w:val="24"/>
          <w:rtl/>
          <w:szCs w:val="24"/>
        </w:rPr>
        <w:t xml:space="preserve">      ☐ א. יום אחד</w:t>
      </w:r>
    </w:p>
    <w:p>
      <w:pPr>
        <w:bidi/>
        <w:spacing w:after="20"/>
        <w:jc w:val="right"/>
      </w:pPr>
      <w:r>
        <w:rPr>
          <w:rFonts w:ascii="Arial" w:hAnsi="Arial" w:cs="Arial" w:eastAsia="Arial"/>
          <w:lang w:val="he-IL" w:bidi="he-IL"/>
          <w:sz w:val="24"/>
          <w:rtl/>
          <w:szCs w:val="24"/>
        </w:rPr>
        <w:t xml:space="preserve">      ☐ ב. יומיים</w:t>
      </w:r>
    </w:p>
    <w:p>
      <w:pPr>
        <w:bidi/>
        <w:spacing w:after="20"/>
        <w:jc w:val="right"/>
      </w:pPr>
      <w:r>
        <w:rPr>
          <w:rFonts w:ascii="Arial" w:hAnsi="Arial" w:cs="Arial" w:eastAsia="Arial"/>
          <w:lang w:val="he-IL" w:bidi="he-IL"/>
          <w:sz w:val="24"/>
          <w:rtl/>
          <w:szCs w:val="24"/>
        </w:rPr>
        <w:t xml:space="preserve">      ☐ ג. שלושה ימים</w:t>
      </w:r>
    </w:p>
    <w:p>
      <w:pPr>
        <w:bidi/>
        <w:spacing w:after="20"/>
        <w:jc w:val="right"/>
      </w:pPr>
      <w:r>
        <w:rPr>
          <w:rFonts w:ascii="Arial" w:hAnsi="Arial" w:cs="Arial" w:eastAsia="Arial"/>
          <w:lang w:val="he-IL" w:bidi="he-IL"/>
          <w:sz w:val="24"/>
          <w:rtl/>
          <w:szCs w:val="24"/>
        </w:rPr>
        <w:t xml:space="preserve">      ☐ ד. שבוע</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טיעון וטקסטים שימושיים (יסודי) – מבנה וסוגה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ארנבון בכיתה – כן או לא?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יומן אישי מתוך מסע</w:t>
            </w:r>
          </w:p>
        </w:tc>
      </w:tr>
      <w:tr>
        <w:tc>
          <w:tcPr>
            <w:tcW w:type="dxa" w:w="3969"/>
          </w:tcPr>
          <w:p>
            <w:pPr>
              <w:bidi/>
              <w:jc w:val="right"/>
            </w:pPr>
            <w:r>
              <w:rPr>
                <w:rFonts w:ascii="Arial" w:hAnsi="Arial" w:cs="Arial" w:eastAsia="Arial"/>
                <w:lang w:val="he-IL" w:bidi="he-IL"/>
                <w:sz w:val="24"/>
                <w:rtl/>
                <w:szCs w:val="24"/>
              </w:rPr>
              <w:t>2. גינה בחצר בית הספר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טקסט טיעון עם שתי עמדות</w:t>
            </w:r>
          </w:p>
        </w:tc>
      </w:tr>
      <w:tr>
        <w:tc>
          <w:tcPr>
            <w:tcW w:type="dxa" w:w="3969"/>
          </w:tcPr>
          <w:p>
            <w:pPr>
              <w:bidi/>
              <w:jc w:val="right"/>
            </w:pPr>
            <w:r>
              <w:rPr>
                <w:rFonts w:ascii="Arial" w:hAnsi="Arial" w:cs="Arial" w:eastAsia="Arial"/>
                <w:lang w:val="he-IL" w:bidi="he-IL"/>
                <w:sz w:val="24"/>
                <w:rtl/>
                <w:szCs w:val="24"/>
              </w:rPr>
              <w:t>3. כדורי שוקולד בלי אפייה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מכתב התנצלות</w:t>
            </w:r>
          </w:p>
        </w:tc>
      </w:tr>
      <w:tr>
        <w:tc>
          <w:tcPr>
            <w:tcW w:type="dxa" w:w="3969"/>
          </w:tcPr>
          <w:p>
            <w:pPr>
              <w:bidi/>
              <w:jc w:val="right"/>
            </w:pPr>
            <w:r>
              <w:rPr>
                <w:rFonts w:ascii="Arial" w:hAnsi="Arial" w:cs="Arial" w:eastAsia="Arial"/>
                <w:lang w:val="he-IL" w:bidi="he-IL"/>
                <w:sz w:val="24"/>
                <w:rtl/>
                <w:szCs w:val="24"/>
              </w:rPr>
              <w:t>4. המכתב לחבר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טקסט טיעון עם שלוש סיבות</w:t>
            </w:r>
          </w:p>
        </w:tc>
      </w:tr>
      <w:tr>
        <w:tc>
          <w:tcPr>
            <w:tcW w:type="dxa" w:w="3969"/>
          </w:tcPr>
          <w:p>
            <w:pPr>
              <w:bidi/>
              <w:jc w:val="right"/>
            </w:pPr>
            <w:r>
              <w:rPr>
                <w:rFonts w:ascii="Arial" w:hAnsi="Arial" w:cs="Arial" w:eastAsia="Arial"/>
                <w:lang w:val="he-IL" w:bidi="he-IL"/>
                <w:sz w:val="24"/>
                <w:rtl/>
                <w:szCs w:val="24"/>
              </w:rPr>
              <w:t>5. יומן הטיול השנתי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טקסט שימושי – מתכון</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טיעון וטקסטים שימושיים (יסודי) – כתיבה וחשיבה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נימוק אחד בעד הבאת ארנבון לכיתה ונימוק אחד נגד.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פתיחה למכתב התנצלות לחבר או לחברה.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ההבדל בין יומן אישי לכתבה בעיתון? כתבו שני הבדלים.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מקום אחר בבית הספר (לא גינה) וכתבו שלוש סיבות טובות לשפר אותו, בדומה לטקסט 'גינה בחצר 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טקסטי מידע וטיעון (חט״ב) ומורפולוגיה – מה זכרתם מהטקסטים?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החליט אליעזר בן יהודה על הבית שלו?</w:t>
      </w:r>
    </w:p>
    <w:p>
      <w:pPr>
        <w:bidi/>
        <w:spacing w:after="20"/>
        <w:jc w:val="right"/>
      </w:pPr>
      <w:r>
        <w:rPr>
          <w:rFonts w:ascii="Arial" w:hAnsi="Arial" w:cs="Arial" w:eastAsia="Arial"/>
          <w:lang w:val="he-IL" w:bidi="he-IL"/>
          <w:sz w:val="24"/>
          <w:rtl/>
          <w:szCs w:val="24"/>
        </w:rPr>
        <w:t xml:space="preserve">      ☐ א. שידברו בו רק צרפתית</w:t>
      </w:r>
    </w:p>
    <w:p>
      <w:pPr>
        <w:bidi/>
        <w:spacing w:after="20"/>
        <w:jc w:val="right"/>
      </w:pPr>
      <w:r>
        <w:rPr>
          <w:rFonts w:ascii="Arial" w:hAnsi="Arial" w:cs="Arial" w:eastAsia="Arial"/>
          <w:lang w:val="he-IL" w:bidi="he-IL"/>
          <w:sz w:val="24"/>
          <w:rtl/>
          <w:szCs w:val="24"/>
        </w:rPr>
        <w:t xml:space="preserve">      ☐ ב. שידברו בו רק עברית</w:t>
      </w:r>
    </w:p>
    <w:p>
      <w:pPr>
        <w:bidi/>
        <w:spacing w:after="20"/>
        <w:jc w:val="right"/>
      </w:pPr>
      <w:r>
        <w:rPr>
          <w:rFonts w:ascii="Arial" w:hAnsi="Arial" w:cs="Arial" w:eastAsia="Arial"/>
          <w:lang w:val="he-IL" w:bidi="he-IL"/>
          <w:sz w:val="24"/>
          <w:rtl/>
          <w:szCs w:val="24"/>
        </w:rPr>
        <w:t xml:space="preserve">      ☐ ג. שלא ידברו בו כלל</w:t>
      </w:r>
    </w:p>
    <w:p>
      <w:pPr>
        <w:bidi/>
        <w:spacing w:after="20"/>
        <w:jc w:val="right"/>
      </w:pPr>
      <w:r>
        <w:rPr>
          <w:rFonts w:ascii="Arial" w:hAnsi="Arial" w:cs="Arial" w:eastAsia="Arial"/>
          <w:lang w:val="he-IL" w:bidi="he-IL"/>
          <w:sz w:val="24"/>
          <w:rtl/>
          <w:szCs w:val="24"/>
        </w:rPr>
        <w:t xml:space="preserve">      ☐ ד. שידברו בו רק יידיש</w:t>
      </w:r>
    </w:p>
    <w:p>
      <w:pPr>
        <w:bidi/>
        <w:spacing w:after="20"/>
        <w:jc w:val="right"/>
      </w:pPr>
      <w:r>
        <w:rPr>
          <w:rFonts w:ascii="Arial" w:hAnsi="Arial" w:cs="Arial" w:eastAsia="Arial"/>
          <w:lang w:val="he-IL" w:bidi="he-IL"/>
          <w:b/>
          <w:sz w:val="24"/>
          <w:rtl/>
          <w:szCs w:val="24"/>
          <w:bCs/>
        </w:rPr>
        <w:t>2. ממה בנויה הרשת שמתחת לרצפת היער?</w:t>
      </w:r>
    </w:p>
    <w:p>
      <w:pPr>
        <w:bidi/>
        <w:spacing w:after="20"/>
        <w:jc w:val="right"/>
      </w:pPr>
      <w:r>
        <w:rPr>
          <w:rFonts w:ascii="Arial" w:hAnsi="Arial" w:cs="Arial" w:eastAsia="Arial"/>
          <w:lang w:val="he-IL" w:bidi="he-IL"/>
          <w:sz w:val="24"/>
          <w:rtl/>
          <w:szCs w:val="24"/>
        </w:rPr>
        <w:t xml:space="preserve">      ☐ א. מחוטים דקיקים של פטריות</w:t>
      </w:r>
    </w:p>
    <w:p>
      <w:pPr>
        <w:bidi/>
        <w:spacing w:after="20"/>
        <w:jc w:val="right"/>
      </w:pPr>
      <w:r>
        <w:rPr>
          <w:rFonts w:ascii="Arial" w:hAnsi="Arial" w:cs="Arial" w:eastAsia="Arial"/>
          <w:lang w:val="he-IL" w:bidi="he-IL"/>
          <w:sz w:val="24"/>
          <w:rtl/>
          <w:szCs w:val="24"/>
        </w:rPr>
        <w:t xml:space="preserve">      ☐ ב. מצינורות מתכת</w:t>
      </w:r>
    </w:p>
    <w:p>
      <w:pPr>
        <w:bidi/>
        <w:spacing w:after="20"/>
        <w:jc w:val="right"/>
      </w:pPr>
      <w:r>
        <w:rPr>
          <w:rFonts w:ascii="Arial" w:hAnsi="Arial" w:cs="Arial" w:eastAsia="Arial"/>
          <w:lang w:val="he-IL" w:bidi="he-IL"/>
          <w:sz w:val="24"/>
          <w:rtl/>
          <w:szCs w:val="24"/>
        </w:rPr>
        <w:t xml:space="preserve">      ☐ ג. משורשים ארוכים בלבד</w:t>
      </w:r>
    </w:p>
    <w:p>
      <w:pPr>
        <w:bidi/>
        <w:spacing w:after="20"/>
        <w:jc w:val="right"/>
      </w:pPr>
      <w:r>
        <w:rPr>
          <w:rFonts w:ascii="Arial" w:hAnsi="Arial" w:cs="Arial" w:eastAsia="Arial"/>
          <w:lang w:val="he-IL" w:bidi="he-IL"/>
          <w:sz w:val="24"/>
          <w:rtl/>
          <w:szCs w:val="24"/>
        </w:rPr>
        <w:t xml:space="preserve">      ☐ ד. מחוטי עכביש</w:t>
      </w:r>
    </w:p>
    <w:p>
      <w:pPr>
        <w:bidi/>
        <w:spacing w:after="20"/>
        <w:jc w:val="right"/>
      </w:pPr>
      <w:r>
        <w:rPr>
          <w:rFonts w:ascii="Arial" w:hAnsi="Arial" w:cs="Arial" w:eastAsia="Arial"/>
          <w:lang w:val="he-IL" w:bidi="he-IL"/>
          <w:b/>
          <w:sz w:val="24"/>
          <w:rtl/>
          <w:szCs w:val="24"/>
          <w:bCs/>
        </w:rPr>
        <w:t>3. על מה "נלחמות" הכותרות בכתבות חדשות, לפי הטקסט?</w:t>
      </w:r>
    </w:p>
    <w:p>
      <w:pPr>
        <w:bidi/>
        <w:spacing w:after="20"/>
        <w:jc w:val="right"/>
      </w:pPr>
      <w:r>
        <w:rPr>
          <w:rFonts w:ascii="Arial" w:hAnsi="Arial" w:cs="Arial" w:eastAsia="Arial"/>
          <w:lang w:val="he-IL" w:bidi="he-IL"/>
          <w:sz w:val="24"/>
          <w:rtl/>
          <w:szCs w:val="24"/>
        </w:rPr>
        <w:t xml:space="preserve">      ☐ א. על מקום בעיתון</w:t>
      </w:r>
    </w:p>
    <w:p>
      <w:pPr>
        <w:bidi/>
        <w:spacing w:after="20"/>
        <w:jc w:val="right"/>
      </w:pPr>
      <w:r>
        <w:rPr>
          <w:rFonts w:ascii="Arial" w:hAnsi="Arial" w:cs="Arial" w:eastAsia="Arial"/>
          <w:lang w:val="he-IL" w:bidi="he-IL"/>
          <w:sz w:val="24"/>
          <w:rtl/>
          <w:szCs w:val="24"/>
        </w:rPr>
        <w:t xml:space="preserve">      ☐ ב. על תשומת הלב של הקוראים</w:t>
      </w:r>
    </w:p>
    <w:p>
      <w:pPr>
        <w:bidi/>
        <w:spacing w:after="20"/>
        <w:jc w:val="right"/>
      </w:pPr>
      <w:r>
        <w:rPr>
          <w:rFonts w:ascii="Arial" w:hAnsi="Arial" w:cs="Arial" w:eastAsia="Arial"/>
          <w:lang w:val="he-IL" w:bidi="he-IL"/>
          <w:sz w:val="24"/>
          <w:rtl/>
          <w:szCs w:val="24"/>
        </w:rPr>
        <w:t xml:space="preserve">      ☐ ג. על פרס לעיתונאי הטוב</w:t>
      </w:r>
    </w:p>
    <w:p>
      <w:pPr>
        <w:bidi/>
        <w:spacing w:after="20"/>
        <w:jc w:val="right"/>
      </w:pPr>
      <w:r>
        <w:rPr>
          <w:rFonts w:ascii="Arial" w:hAnsi="Arial" w:cs="Arial" w:eastAsia="Arial"/>
          <w:lang w:val="he-IL" w:bidi="he-IL"/>
          <w:sz w:val="24"/>
          <w:rtl/>
          <w:szCs w:val="24"/>
        </w:rPr>
        <w:t xml:space="preserve">      ☐ ד. על מספר המילים</w:t>
      </w:r>
    </w:p>
    <w:p>
      <w:pPr>
        <w:bidi/>
        <w:spacing w:after="20"/>
        <w:jc w:val="right"/>
      </w:pPr>
      <w:r>
        <w:rPr>
          <w:rFonts w:ascii="Arial" w:hAnsi="Arial" w:cs="Arial" w:eastAsia="Arial"/>
          <w:lang w:val="he-IL" w:bidi="he-IL"/>
          <w:b/>
          <w:sz w:val="24"/>
          <w:rtl/>
          <w:szCs w:val="24"/>
          <w:bCs/>
        </w:rPr>
        <w:t>4. על מה מתבסס בעיקר כלב חילוץ כשהוא מחפש אדם?</w:t>
      </w:r>
    </w:p>
    <w:p>
      <w:pPr>
        <w:bidi/>
        <w:spacing w:after="20"/>
        <w:jc w:val="right"/>
      </w:pPr>
      <w:r>
        <w:rPr>
          <w:rFonts w:ascii="Arial" w:hAnsi="Arial" w:cs="Arial" w:eastAsia="Arial"/>
          <w:lang w:val="he-IL" w:bidi="he-IL"/>
          <w:sz w:val="24"/>
          <w:rtl/>
          <w:szCs w:val="24"/>
        </w:rPr>
        <w:t xml:space="preserve">      ☐ א. על שמיעתו</w:t>
      </w:r>
    </w:p>
    <w:p>
      <w:pPr>
        <w:bidi/>
        <w:spacing w:after="20"/>
        <w:jc w:val="right"/>
      </w:pPr>
      <w:r>
        <w:rPr>
          <w:rFonts w:ascii="Arial" w:hAnsi="Arial" w:cs="Arial" w:eastAsia="Arial"/>
          <w:lang w:val="he-IL" w:bidi="he-IL"/>
          <w:sz w:val="24"/>
          <w:rtl/>
          <w:szCs w:val="24"/>
        </w:rPr>
        <w:t xml:space="preserve">      ☐ ב. על חוש הריח שלו</w:t>
      </w:r>
    </w:p>
    <w:p>
      <w:pPr>
        <w:bidi/>
        <w:spacing w:after="20"/>
        <w:jc w:val="right"/>
      </w:pPr>
      <w:r>
        <w:rPr>
          <w:rFonts w:ascii="Arial" w:hAnsi="Arial" w:cs="Arial" w:eastAsia="Arial"/>
          <w:lang w:val="he-IL" w:bidi="he-IL"/>
          <w:sz w:val="24"/>
          <w:rtl/>
          <w:szCs w:val="24"/>
        </w:rPr>
        <w:t xml:space="preserve">      ☐ ג. על ראייתו</w:t>
      </w:r>
    </w:p>
    <w:p>
      <w:pPr>
        <w:bidi/>
        <w:spacing w:after="20"/>
        <w:jc w:val="right"/>
      </w:pPr>
      <w:r>
        <w:rPr>
          <w:rFonts w:ascii="Arial" w:hAnsi="Arial" w:cs="Arial" w:eastAsia="Arial"/>
          <w:lang w:val="he-IL" w:bidi="he-IL"/>
          <w:sz w:val="24"/>
          <w:rtl/>
          <w:szCs w:val="24"/>
        </w:rPr>
        <w:t xml:space="preserve">      ☐ ד. על זיכרונו</w:t>
      </w:r>
    </w:p>
    <w:p>
      <w:pPr>
        <w:bidi/>
        <w:spacing w:after="20"/>
        <w:jc w:val="right"/>
      </w:pPr>
      <w:r>
        <w:rPr>
          <w:rFonts w:ascii="Arial" w:hAnsi="Arial" w:cs="Arial" w:eastAsia="Arial"/>
          <w:lang w:val="he-IL" w:bidi="he-IL"/>
          <w:b/>
          <w:sz w:val="24"/>
          <w:rtl/>
          <w:szCs w:val="24"/>
          <w:bCs/>
        </w:rPr>
        <w:t>5. מה מקבלת הפטרייה מן העץ, לפי הטקסט על היער?</w:t>
      </w:r>
    </w:p>
    <w:p>
      <w:pPr>
        <w:bidi/>
        <w:spacing w:after="20"/>
        <w:jc w:val="right"/>
      </w:pPr>
      <w:r>
        <w:rPr>
          <w:rFonts w:ascii="Arial" w:hAnsi="Arial" w:cs="Arial" w:eastAsia="Arial"/>
          <w:lang w:val="he-IL" w:bidi="he-IL"/>
          <w:sz w:val="24"/>
          <w:rtl/>
          <w:szCs w:val="24"/>
        </w:rPr>
        <w:t xml:space="preserve">      ☐ א. מים בלבד</w:t>
      </w:r>
    </w:p>
    <w:p>
      <w:pPr>
        <w:bidi/>
        <w:spacing w:after="20"/>
        <w:jc w:val="right"/>
      </w:pPr>
      <w:r>
        <w:rPr>
          <w:rFonts w:ascii="Arial" w:hAnsi="Arial" w:cs="Arial" w:eastAsia="Arial"/>
          <w:lang w:val="he-IL" w:bidi="he-IL"/>
          <w:sz w:val="24"/>
          <w:rtl/>
          <w:szCs w:val="24"/>
        </w:rPr>
        <w:t xml:space="preserve">      ☐ ב. אור שמש</w:t>
      </w:r>
    </w:p>
    <w:p>
      <w:pPr>
        <w:bidi/>
        <w:spacing w:after="20"/>
        <w:jc w:val="right"/>
      </w:pPr>
      <w:r>
        <w:rPr>
          <w:rFonts w:ascii="Arial" w:hAnsi="Arial" w:cs="Arial" w:eastAsia="Arial"/>
          <w:lang w:val="he-IL" w:bidi="he-IL"/>
          <w:sz w:val="24"/>
          <w:rtl/>
          <w:szCs w:val="24"/>
        </w:rPr>
        <w:t xml:space="preserve">      ☐ ג. סוכר שהעץ מייצר בעליו</w:t>
      </w:r>
    </w:p>
    <w:p>
      <w:pPr>
        <w:bidi/>
        <w:spacing w:after="20"/>
        <w:jc w:val="right"/>
      </w:pPr>
      <w:r>
        <w:rPr>
          <w:rFonts w:ascii="Arial" w:hAnsi="Arial" w:cs="Arial" w:eastAsia="Arial"/>
          <w:lang w:val="he-IL" w:bidi="he-IL"/>
          <w:sz w:val="24"/>
          <w:rtl/>
          <w:szCs w:val="24"/>
        </w:rPr>
        <w:t xml:space="preserve">      ☐ ד. חמצן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טקסטי מידע וטיעון (חט״ב) ומורפולוגיה – שורשים ומשקלים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המילה "מִגְדָּל" בנויה משורש ג-ד-ל במשקל __________.</w:t>
      </w:r>
    </w:p>
    <w:p>
      <w:pPr>
        <w:bidi/>
        <w:spacing w:after="80"/>
        <w:jc w:val="right"/>
      </w:pPr>
      <w:r>
        <w:rPr>
          <w:rFonts w:ascii="Arial" w:hAnsi="Arial" w:cs="Arial" w:eastAsia="Arial"/>
          <w:lang w:val="he-IL" w:bidi="he-IL"/>
          <w:sz w:val="24"/>
          <w:rtl/>
          <w:szCs w:val="24"/>
        </w:rPr>
        <w:t>2. המילה "עריכה", שם הפעולה במשקל קְטִילָה, נבנתה מהשורש __________.</w:t>
      </w:r>
    </w:p>
    <w:p>
      <w:pPr>
        <w:bidi/>
        <w:spacing w:after="80"/>
        <w:jc w:val="right"/>
      </w:pPr>
      <w:r>
        <w:rPr>
          <w:rFonts w:ascii="Arial" w:hAnsi="Arial" w:cs="Arial" w:eastAsia="Arial"/>
          <w:lang w:val="he-IL" w:bidi="he-IL"/>
          <w:sz w:val="24"/>
          <w:rtl/>
          <w:szCs w:val="24"/>
        </w:rPr>
        <w:t>3. מילה הקשורה למחקר על היער ונבנית מהשורש ח-ק-ר היא __________.</w:t>
      </w:r>
    </w:p>
    <w:p>
      <w:pPr>
        <w:bidi/>
        <w:spacing w:after="80"/>
        <w:jc w:val="right"/>
      </w:pPr>
      <w:r>
        <w:rPr>
          <w:rFonts w:ascii="Arial" w:hAnsi="Arial" w:cs="Arial" w:eastAsia="Arial"/>
          <w:lang w:val="he-IL" w:bidi="he-IL"/>
          <w:sz w:val="24"/>
          <w:rtl/>
          <w:szCs w:val="24"/>
        </w:rPr>
        <w:t>4. בטקסט על בן יהודה מוסבר שבתבנית "תַּקְטִיל" נבנות מילים חדשות; דוגמה למילה כזאת היא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טקסטי מידע וטיעון (חט״ב) ומורפולוגיה – חשיבה והבעה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במשפט אחד: מה ההבדל בין "עובדה" ל"השערה" בטקסט על האינטרנט של היער?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שבו אתם משתמשים במילה מהמשפחה של השורש ש-ר-ש, כפי שמופיע בטקסט על היער.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אחד מהטקסטים (בן יהודה / היער / תשומת הלב / כלבי חילוץ) וכתבו שתי דוגמאות לשורש ומשפחת מילים שמופיעים בו.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מדוע חשוב להבחין בין עובדה מדעית לבין מסורת מקובלת, כמו הכינוי "הילד העברי הראשון" בטקסט על בן יהודה?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עולם הנוער והמסכים – זיהוי ושליפה מהטקסטים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טוענים המתנגדים לשימוש הנרחב בסלנג, לפי הטקסט?</w:t>
      </w:r>
    </w:p>
    <w:p>
      <w:pPr>
        <w:bidi/>
        <w:spacing w:after="20"/>
        <w:jc w:val="right"/>
      </w:pPr>
      <w:r>
        <w:rPr>
          <w:rFonts w:ascii="Arial" w:hAnsi="Arial" w:cs="Arial" w:eastAsia="Arial"/>
          <w:lang w:val="he-IL" w:bidi="he-IL"/>
          <w:sz w:val="24"/>
          <w:rtl/>
          <w:szCs w:val="24"/>
        </w:rPr>
        <w:t xml:space="preserve">      ☐ א. שהסלנג מצמצם את אוצר המילים ועובר גם לכתיבה</w:t>
      </w:r>
    </w:p>
    <w:p>
      <w:pPr>
        <w:bidi/>
        <w:spacing w:after="20"/>
        <w:jc w:val="right"/>
      </w:pPr>
      <w:r>
        <w:rPr>
          <w:rFonts w:ascii="Arial" w:hAnsi="Arial" w:cs="Arial" w:eastAsia="Arial"/>
          <w:lang w:val="he-IL" w:bidi="he-IL"/>
          <w:sz w:val="24"/>
          <w:rtl/>
          <w:szCs w:val="24"/>
        </w:rPr>
        <w:t xml:space="preserve">      ☐ ב. שהסלנג הוא שפה רשמית וחשובה מאוד</w:t>
      </w:r>
    </w:p>
    <w:p>
      <w:pPr>
        <w:bidi/>
        <w:spacing w:after="20"/>
        <w:jc w:val="right"/>
      </w:pPr>
      <w:r>
        <w:rPr>
          <w:rFonts w:ascii="Arial" w:hAnsi="Arial" w:cs="Arial" w:eastAsia="Arial"/>
          <w:lang w:val="he-IL" w:bidi="he-IL"/>
          <w:sz w:val="24"/>
          <w:rtl/>
          <w:szCs w:val="24"/>
        </w:rPr>
        <w:t xml:space="preserve">      ☐ ג. שאסור להשתמש בסלנג בכלל אף פעם</w:t>
      </w:r>
    </w:p>
    <w:p>
      <w:pPr>
        <w:bidi/>
        <w:spacing w:after="20"/>
        <w:jc w:val="right"/>
      </w:pPr>
      <w:r>
        <w:rPr>
          <w:rFonts w:ascii="Arial" w:hAnsi="Arial" w:cs="Arial" w:eastAsia="Arial"/>
          <w:lang w:val="he-IL" w:bidi="he-IL"/>
          <w:sz w:val="24"/>
          <w:rtl/>
          <w:szCs w:val="24"/>
        </w:rPr>
        <w:t xml:space="preserve">      ☐ ד. שהסלנג מופיע רק בספרי לימוד</w:t>
      </w:r>
    </w:p>
    <w:p>
      <w:pPr>
        <w:bidi/>
        <w:spacing w:after="20"/>
        <w:jc w:val="right"/>
      </w:pPr>
      <w:r>
        <w:rPr>
          <w:rFonts w:ascii="Arial" w:hAnsi="Arial" w:cs="Arial" w:eastAsia="Arial"/>
          <w:lang w:val="he-IL" w:bidi="he-IL"/>
          <w:b/>
          <w:sz w:val="24"/>
          <w:rtl/>
          <w:szCs w:val="24"/>
          <w:bCs/>
        </w:rPr>
        <w:t>2. מה רואים חוקרי השפה בסלנג, לפי הטקסט?</w:t>
      </w:r>
    </w:p>
    <w:p>
      <w:pPr>
        <w:bidi/>
        <w:spacing w:after="20"/>
        <w:jc w:val="right"/>
      </w:pPr>
      <w:r>
        <w:rPr>
          <w:rFonts w:ascii="Arial" w:hAnsi="Arial" w:cs="Arial" w:eastAsia="Arial"/>
          <w:lang w:val="he-IL" w:bidi="he-IL"/>
          <w:sz w:val="24"/>
          <w:rtl/>
          <w:szCs w:val="24"/>
        </w:rPr>
        <w:t xml:space="preserve">      ☐ א. בעיה שצריך לתקן מהר</w:t>
      </w:r>
    </w:p>
    <w:p>
      <w:pPr>
        <w:bidi/>
        <w:spacing w:after="20"/>
        <w:jc w:val="right"/>
      </w:pPr>
      <w:r>
        <w:rPr>
          <w:rFonts w:ascii="Arial" w:hAnsi="Arial" w:cs="Arial" w:eastAsia="Arial"/>
          <w:lang w:val="he-IL" w:bidi="he-IL"/>
          <w:sz w:val="24"/>
          <w:rtl/>
          <w:szCs w:val="24"/>
        </w:rPr>
        <w:t xml:space="preserve">      ☐ ב. סימן לחיוניות של שפה חיה</w:t>
      </w:r>
    </w:p>
    <w:p>
      <w:pPr>
        <w:bidi/>
        <w:spacing w:after="20"/>
        <w:jc w:val="right"/>
      </w:pPr>
      <w:r>
        <w:rPr>
          <w:rFonts w:ascii="Arial" w:hAnsi="Arial" w:cs="Arial" w:eastAsia="Arial"/>
          <w:lang w:val="he-IL" w:bidi="he-IL"/>
          <w:sz w:val="24"/>
          <w:rtl/>
          <w:szCs w:val="24"/>
        </w:rPr>
        <w:t xml:space="preserve">      ☐ ג. טעות שעושים רק ילדים</w:t>
      </w:r>
    </w:p>
    <w:p>
      <w:pPr>
        <w:bidi/>
        <w:spacing w:after="20"/>
        <w:jc w:val="right"/>
      </w:pPr>
      <w:r>
        <w:rPr>
          <w:rFonts w:ascii="Arial" w:hAnsi="Arial" w:cs="Arial" w:eastAsia="Arial"/>
          <w:lang w:val="he-IL" w:bidi="he-IL"/>
          <w:sz w:val="24"/>
          <w:rtl/>
          <w:szCs w:val="24"/>
        </w:rPr>
        <w:t xml:space="preserve">      ☐ ד. שפה זרה שאינה שייכת לעברית</w:t>
      </w:r>
    </w:p>
    <w:p>
      <w:pPr>
        <w:bidi/>
        <w:spacing w:after="20"/>
        <w:jc w:val="right"/>
      </w:pPr>
      <w:r>
        <w:rPr>
          <w:rFonts w:ascii="Arial" w:hAnsi="Arial" w:cs="Arial" w:eastAsia="Arial"/>
          <w:lang w:val="he-IL" w:bidi="he-IL"/>
          <w:b/>
          <w:sz w:val="24"/>
          <w:rtl/>
          <w:szCs w:val="24"/>
          <w:bCs/>
        </w:rPr>
        <w:t>3. הטקסט "שפת הסלנג – איום או עושר?" שייך לאיזו סוגה?</w:t>
      </w:r>
    </w:p>
    <w:p>
      <w:pPr>
        <w:bidi/>
        <w:spacing w:after="20"/>
        <w:jc w:val="right"/>
      </w:pPr>
      <w:r>
        <w:rPr>
          <w:rFonts w:ascii="Arial" w:hAnsi="Arial" w:cs="Arial" w:eastAsia="Arial"/>
          <w:lang w:val="he-IL" w:bidi="he-IL"/>
          <w:sz w:val="24"/>
          <w:rtl/>
          <w:szCs w:val="24"/>
        </w:rPr>
        <w:t xml:space="preserve">      ☐ א. סיפור</w:t>
      </w:r>
    </w:p>
    <w:p>
      <w:pPr>
        <w:bidi/>
        <w:spacing w:after="20"/>
        <w:jc w:val="right"/>
      </w:pPr>
      <w:r>
        <w:rPr>
          <w:rFonts w:ascii="Arial" w:hAnsi="Arial" w:cs="Arial" w:eastAsia="Arial"/>
          <w:lang w:val="he-IL" w:bidi="he-IL"/>
          <w:sz w:val="24"/>
          <w:rtl/>
          <w:szCs w:val="24"/>
        </w:rPr>
        <w:t xml:space="preserve">      ☐ ב. טיעון</w:t>
      </w:r>
    </w:p>
    <w:p>
      <w:pPr>
        <w:bidi/>
        <w:spacing w:after="20"/>
        <w:jc w:val="right"/>
      </w:pPr>
      <w:r>
        <w:rPr>
          <w:rFonts w:ascii="Arial" w:hAnsi="Arial" w:cs="Arial" w:eastAsia="Arial"/>
          <w:lang w:val="he-IL" w:bidi="he-IL"/>
          <w:sz w:val="24"/>
          <w:rtl/>
          <w:szCs w:val="24"/>
        </w:rPr>
        <w:t xml:space="preserve">      ☐ ג. מכתב</w:t>
      </w:r>
    </w:p>
    <w:p>
      <w:pPr>
        <w:bidi/>
        <w:spacing w:after="20"/>
        <w:jc w:val="right"/>
      </w:pPr>
      <w:r>
        <w:rPr>
          <w:rFonts w:ascii="Arial" w:hAnsi="Arial" w:cs="Arial" w:eastAsia="Arial"/>
          <w:lang w:val="he-IL" w:bidi="he-IL"/>
          <w:sz w:val="24"/>
          <w:rtl/>
          <w:szCs w:val="24"/>
        </w:rPr>
        <w:t xml:space="preserve">      ☐ ד. יומן</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עולם הנוער והמסכים – אוצר מילים ושפה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"נודניק" הגיעה לעברית מהיידיש, לפי הטקסט.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הטקסט, המילים "סבבה" ו"אחלה" מקורן באנגלית.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עולם הנוער והמסכים – מילים, מספר ונטייה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לפי הטקסט, הסלנג הוא סימן לשפה __________ ומשתנה.</w:t>
      </w:r>
    </w:p>
    <w:p>
      <w:pPr>
        <w:bidi/>
        <w:spacing w:after="80"/>
        <w:jc w:val="right"/>
      </w:pPr>
      <w:r>
        <w:rPr>
          <w:rFonts w:ascii="Arial" w:hAnsi="Arial" w:cs="Arial" w:eastAsia="Arial"/>
          <w:lang w:val="he-IL" w:bidi="he-IL"/>
          <w:sz w:val="24"/>
          <w:rtl/>
          <w:szCs w:val="24"/>
        </w:rPr>
        <w:t>2. מילים שאולות כמו "נודניק" ו"אחלה" נכנסות לעברית ונוטות כמו מילים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עולם הנוער והמסכים – התאמת מילים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טעים</w:t>
            </w:r>
          </w:p>
        </w:tc>
      </w:tr>
      <w:tr>
        <w:tc>
          <w:tcPr>
            <w:tcW w:type="dxa" w:w="3969"/>
          </w:tcPr>
          <w:p>
            <w:pPr>
              <w:bidi/>
              <w:jc w:val="right"/>
            </w:pPr>
            <w:r>
              <w:rPr>
                <w:rFonts w:ascii="Arial" w:hAnsi="Arial" w:cs="Arial" w:eastAsia="Arial"/>
                <w:lang w:val="he-IL" w:bidi="he-IL"/>
                <w:sz w:val="24"/>
                <w:rtl/>
                <w:szCs w:val="24"/>
              </w:rPr>
              <w:t>2. סרט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מרהיב</w:t>
            </w:r>
          </w:p>
        </w:tc>
      </w:tr>
      <w:tr>
        <w:tc>
          <w:tcPr>
            <w:tcW w:type="dxa" w:w="3969"/>
          </w:tcPr>
          <w:p>
            <w:pPr>
              <w:bidi/>
              <w:jc w:val="right"/>
            </w:pPr>
            <w:r>
              <w:rPr>
                <w:rFonts w:ascii="Arial" w:hAnsi="Arial" w:cs="Arial" w:eastAsia="Arial"/>
                <w:lang w:val="he-IL" w:bidi="he-IL"/>
                <w:sz w:val="24"/>
                <w:rtl/>
                <w:szCs w:val="24"/>
              </w:rPr>
              <w:t>3. אוכל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לשון חופשית</w:t>
            </w:r>
          </w:p>
        </w:tc>
      </w:tr>
      <w:tr>
        <w:tc>
          <w:tcPr>
            <w:tcW w:type="dxa" w:w="3969"/>
          </w:tcPr>
          <w:p>
            <w:pPr>
              <w:bidi/>
              <w:jc w:val="right"/>
            </w:pPr>
            <w:r>
              <w:rPr>
                <w:rFonts w:ascii="Arial" w:hAnsi="Arial" w:cs="Arial" w:eastAsia="Arial"/>
                <w:lang w:val="he-IL" w:bidi="he-IL"/>
                <w:sz w:val="24"/>
                <w:rtl/>
                <w:szCs w:val="24"/>
              </w:rPr>
              <w:t>4. בגד לחוף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לשון רשמית</w:t>
            </w:r>
          </w:p>
        </w:tc>
      </w:tr>
      <w:tr>
        <w:tc>
          <w:tcPr>
            <w:tcW w:type="dxa" w:w="3969"/>
          </w:tcPr>
          <w:p>
            <w:pPr>
              <w:bidi/>
              <w:jc w:val="right"/>
            </w:pPr>
            <w:r>
              <w:rPr>
                <w:rFonts w:ascii="Arial" w:hAnsi="Arial" w:cs="Arial" w:eastAsia="Arial"/>
                <w:lang w:val="he-IL" w:bidi="he-IL"/>
                <w:sz w:val="24"/>
                <w:rtl/>
                <w:szCs w:val="24"/>
              </w:rPr>
              <w:t>5. בגד לטקס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מרגש</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בלש המילים ומיון סוגות – זיהוי סוגות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סוג טקסט הוא 'העצים שמדברים זה עם זה'?</w:t>
      </w:r>
    </w:p>
    <w:p>
      <w:pPr>
        <w:bidi/>
        <w:spacing w:after="20"/>
        <w:jc w:val="right"/>
      </w:pPr>
      <w:r>
        <w:rPr>
          <w:rFonts w:ascii="Arial" w:hAnsi="Arial" w:cs="Arial" w:eastAsia="Arial"/>
          <w:lang w:val="he-IL" w:bidi="he-IL"/>
          <w:sz w:val="24"/>
          <w:rtl/>
          <w:szCs w:val="24"/>
        </w:rPr>
        <w:t xml:space="preserve">      ☐ א. טקסט מידע</w:t>
      </w:r>
    </w:p>
    <w:p>
      <w:pPr>
        <w:bidi/>
        <w:spacing w:after="20"/>
        <w:jc w:val="right"/>
      </w:pPr>
      <w:r>
        <w:rPr>
          <w:rFonts w:ascii="Arial" w:hAnsi="Arial" w:cs="Arial" w:eastAsia="Arial"/>
          <w:lang w:val="he-IL" w:bidi="he-IL"/>
          <w:sz w:val="24"/>
          <w:rtl/>
          <w:szCs w:val="24"/>
        </w:rPr>
        <w:t xml:space="preserve">      ☐ ב. סיפור</w:t>
      </w:r>
    </w:p>
    <w:p>
      <w:pPr>
        <w:bidi/>
        <w:spacing w:after="20"/>
        <w:jc w:val="right"/>
      </w:pPr>
      <w:r>
        <w:rPr>
          <w:rFonts w:ascii="Arial" w:hAnsi="Arial" w:cs="Arial" w:eastAsia="Arial"/>
          <w:lang w:val="he-IL" w:bidi="he-IL"/>
          <w:sz w:val="24"/>
          <w:rtl/>
          <w:szCs w:val="24"/>
        </w:rPr>
        <w:t xml:space="preserve">      ☐ ג. טיעון</w:t>
      </w:r>
    </w:p>
    <w:p>
      <w:pPr>
        <w:bidi/>
        <w:spacing w:after="20"/>
        <w:jc w:val="right"/>
      </w:pPr>
      <w:r>
        <w:rPr>
          <w:rFonts w:ascii="Arial" w:hAnsi="Arial" w:cs="Arial" w:eastAsia="Arial"/>
          <w:lang w:val="he-IL" w:bidi="he-IL"/>
          <w:sz w:val="24"/>
          <w:rtl/>
          <w:szCs w:val="24"/>
        </w:rPr>
        <w:t xml:space="preserve">      ☐ ד. מכתב</w:t>
      </w:r>
    </w:p>
    <w:p>
      <w:pPr>
        <w:bidi/>
        <w:spacing w:after="20"/>
        <w:jc w:val="right"/>
      </w:pPr>
      <w:r>
        <w:rPr>
          <w:rFonts w:ascii="Arial" w:hAnsi="Arial" w:cs="Arial" w:eastAsia="Arial"/>
          <w:lang w:val="he-IL" w:bidi="he-IL"/>
          <w:b/>
          <w:sz w:val="24"/>
          <w:rtl/>
          <w:szCs w:val="24"/>
          <w:bCs/>
        </w:rPr>
        <w:t>2. מה בדרך כלל יש בטקסט מסוג סיפור?</w:t>
      </w:r>
    </w:p>
    <w:p>
      <w:pPr>
        <w:bidi/>
        <w:spacing w:after="20"/>
        <w:jc w:val="right"/>
      </w:pPr>
      <w:r>
        <w:rPr>
          <w:rFonts w:ascii="Arial" w:hAnsi="Arial" w:cs="Arial" w:eastAsia="Arial"/>
          <w:lang w:val="he-IL" w:bidi="he-IL"/>
          <w:sz w:val="24"/>
          <w:rtl/>
          <w:szCs w:val="24"/>
        </w:rPr>
        <w:t xml:space="preserve">      ☐ א. עובדות ונתונים מדעיים</w:t>
      </w:r>
    </w:p>
    <w:p>
      <w:pPr>
        <w:bidi/>
        <w:spacing w:after="20"/>
        <w:jc w:val="right"/>
      </w:pPr>
      <w:r>
        <w:rPr>
          <w:rFonts w:ascii="Arial" w:hAnsi="Arial" w:cs="Arial" w:eastAsia="Arial"/>
          <w:lang w:val="he-IL" w:bidi="he-IL"/>
          <w:sz w:val="24"/>
          <w:rtl/>
          <w:szCs w:val="24"/>
        </w:rPr>
        <w:t xml:space="preserve">      ☐ ב. דמויות ועלילה</w:t>
      </w:r>
    </w:p>
    <w:p>
      <w:pPr>
        <w:bidi/>
        <w:spacing w:after="20"/>
        <w:jc w:val="right"/>
      </w:pPr>
      <w:r>
        <w:rPr>
          <w:rFonts w:ascii="Arial" w:hAnsi="Arial" w:cs="Arial" w:eastAsia="Arial"/>
          <w:lang w:val="he-IL" w:bidi="he-IL"/>
          <w:sz w:val="24"/>
          <w:rtl/>
          <w:szCs w:val="24"/>
        </w:rPr>
        <w:t xml:space="preserve">      ☐ ג. שתי דעות וטיעונים</w:t>
      </w:r>
    </w:p>
    <w:p>
      <w:pPr>
        <w:bidi/>
        <w:spacing w:after="20"/>
        <w:jc w:val="right"/>
      </w:pPr>
      <w:r>
        <w:rPr>
          <w:rFonts w:ascii="Arial" w:hAnsi="Arial" w:cs="Arial" w:eastAsia="Arial"/>
          <w:lang w:val="he-IL" w:bidi="he-IL"/>
          <w:sz w:val="24"/>
          <w:rtl/>
          <w:szCs w:val="24"/>
        </w:rPr>
        <w:t xml:space="preserve">      ☐ ד. תיאור יום אחרי יום בגוף ראשון</w:t>
      </w:r>
    </w:p>
    <w:p>
      <w:pPr>
        <w:bidi/>
        <w:spacing w:after="20"/>
        <w:jc w:val="right"/>
      </w:pPr>
      <w:r>
        <w:rPr>
          <w:rFonts w:ascii="Arial" w:hAnsi="Arial" w:cs="Arial" w:eastAsia="Arial"/>
          <w:lang w:val="he-IL" w:bidi="he-IL"/>
          <w:b/>
          <w:sz w:val="24"/>
          <w:rtl/>
          <w:szCs w:val="24"/>
          <w:bCs/>
        </w:rPr>
        <w:t>3. מה מטרת טקסט טיעון, כמו 'ארנבון בכיתה – כן או לא?'</w:t>
      </w:r>
    </w:p>
    <w:p>
      <w:pPr>
        <w:bidi/>
        <w:spacing w:after="20"/>
        <w:jc w:val="right"/>
      </w:pPr>
      <w:r>
        <w:rPr>
          <w:rFonts w:ascii="Arial" w:hAnsi="Arial" w:cs="Arial" w:eastAsia="Arial"/>
          <w:lang w:val="he-IL" w:bidi="he-IL"/>
          <w:sz w:val="24"/>
          <w:rtl/>
          <w:szCs w:val="24"/>
        </w:rPr>
        <w:t xml:space="preserve">      ☐ א. לספר סיפור מהנה</w:t>
      </w:r>
    </w:p>
    <w:p>
      <w:pPr>
        <w:bidi/>
        <w:spacing w:after="20"/>
        <w:jc w:val="right"/>
      </w:pPr>
      <w:r>
        <w:rPr>
          <w:rFonts w:ascii="Arial" w:hAnsi="Arial" w:cs="Arial" w:eastAsia="Arial"/>
          <w:lang w:val="he-IL" w:bidi="he-IL"/>
          <w:sz w:val="24"/>
          <w:rtl/>
          <w:szCs w:val="24"/>
        </w:rPr>
        <w:t xml:space="preserve">      ☐ ב. לשכנע בעמדה מסוימת באמצעות נימוקים</w:t>
      </w:r>
    </w:p>
    <w:p>
      <w:pPr>
        <w:bidi/>
        <w:spacing w:after="20"/>
        <w:jc w:val="right"/>
      </w:pPr>
      <w:r>
        <w:rPr>
          <w:rFonts w:ascii="Arial" w:hAnsi="Arial" w:cs="Arial" w:eastAsia="Arial"/>
          <w:lang w:val="he-IL" w:bidi="he-IL"/>
          <w:sz w:val="24"/>
          <w:rtl/>
          <w:szCs w:val="24"/>
        </w:rPr>
        <w:t xml:space="preserve">      ☐ ג. לתאר מתכון שלב אחר שלב</w:t>
      </w:r>
    </w:p>
    <w:p>
      <w:pPr>
        <w:bidi/>
        <w:spacing w:after="20"/>
        <w:jc w:val="right"/>
      </w:pPr>
      <w:r>
        <w:rPr>
          <w:rFonts w:ascii="Arial" w:hAnsi="Arial" w:cs="Arial" w:eastAsia="Arial"/>
          <w:lang w:val="he-IL" w:bidi="he-IL"/>
          <w:sz w:val="24"/>
          <w:rtl/>
          <w:szCs w:val="24"/>
        </w:rPr>
        <w:t xml:space="preserve">      ☐ ד. לדווח על אירוע בעיתון</w:t>
      </w:r>
    </w:p>
    <w:p>
      <w:pPr>
        <w:bidi/>
        <w:spacing w:after="20"/>
        <w:jc w:val="right"/>
      </w:pPr>
      <w:r>
        <w:rPr>
          <w:rFonts w:ascii="Arial" w:hAnsi="Arial" w:cs="Arial" w:eastAsia="Arial"/>
          <w:lang w:val="he-IL" w:bidi="he-IL"/>
          <w:b/>
          <w:sz w:val="24"/>
          <w:rtl/>
          <w:szCs w:val="24"/>
          <w:bCs/>
        </w:rPr>
        <w:t>4. מה מאפיין כתיבת יומן, כמו 'יומן הטיול השנתי'?</w:t>
      </w:r>
    </w:p>
    <w:p>
      <w:pPr>
        <w:bidi/>
        <w:spacing w:after="20"/>
        <w:jc w:val="right"/>
      </w:pPr>
      <w:r>
        <w:rPr>
          <w:rFonts w:ascii="Arial" w:hAnsi="Arial" w:cs="Arial" w:eastAsia="Arial"/>
          <w:lang w:val="he-IL" w:bidi="he-IL"/>
          <w:sz w:val="24"/>
          <w:rtl/>
          <w:szCs w:val="24"/>
        </w:rPr>
        <w:t xml:space="preserve">      ☐ א. כתיבה בגוף ראשון לפי ימים ותאריכים</w:t>
      </w:r>
    </w:p>
    <w:p>
      <w:pPr>
        <w:bidi/>
        <w:spacing w:after="20"/>
        <w:jc w:val="right"/>
      </w:pPr>
      <w:r>
        <w:rPr>
          <w:rFonts w:ascii="Arial" w:hAnsi="Arial" w:cs="Arial" w:eastAsia="Arial"/>
          <w:lang w:val="he-IL" w:bidi="he-IL"/>
          <w:sz w:val="24"/>
          <w:rtl/>
          <w:szCs w:val="24"/>
        </w:rPr>
        <w:t xml:space="preserve">      ☐ ב. טיעון עם שני צדדים</w:t>
      </w:r>
    </w:p>
    <w:p>
      <w:pPr>
        <w:bidi/>
        <w:spacing w:after="20"/>
        <w:jc w:val="right"/>
      </w:pPr>
      <w:r>
        <w:rPr>
          <w:rFonts w:ascii="Arial" w:hAnsi="Arial" w:cs="Arial" w:eastAsia="Arial"/>
          <w:lang w:val="he-IL" w:bidi="he-IL"/>
          <w:sz w:val="24"/>
          <w:rtl/>
          <w:szCs w:val="24"/>
        </w:rPr>
        <w:t xml:space="preserve">      ☐ ג. הוראות הכנה שלב אחר שלב</w:t>
      </w:r>
    </w:p>
    <w:p>
      <w:pPr>
        <w:bidi/>
        <w:spacing w:after="20"/>
        <w:jc w:val="right"/>
      </w:pPr>
      <w:r>
        <w:rPr>
          <w:rFonts w:ascii="Arial" w:hAnsi="Arial" w:cs="Arial" w:eastAsia="Arial"/>
          <w:lang w:val="he-IL" w:bidi="he-IL"/>
          <w:sz w:val="24"/>
          <w:rtl/>
          <w:szCs w:val="24"/>
        </w:rPr>
        <w:t xml:space="preserve">      ☐ ד. ריאיון עם אדם מפורסם</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בלש המילים ומיון סוגות – בלש המילים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בטקסט 'העצים שמדברים זה עם זה', מה שהעצים נותנים לפטריות זה __________</w:t>
      </w:r>
    </w:p>
    <w:p>
      <w:pPr>
        <w:bidi/>
        <w:spacing w:after="80"/>
        <w:jc w:val="right"/>
      </w:pPr>
      <w:r>
        <w:rPr>
          <w:rFonts w:ascii="Arial" w:hAnsi="Arial" w:cs="Arial" w:eastAsia="Arial"/>
          <w:lang w:val="he-IL" w:bidi="he-IL"/>
          <w:sz w:val="24"/>
          <w:rtl/>
          <w:szCs w:val="24"/>
        </w:rPr>
        <w:t>2. בטקסט 'מה קורה כשהאדמה רועדת', כשהאדמה רועדת צריך למצוא __________</w:t>
      </w:r>
    </w:p>
    <w:p>
      <w:pPr>
        <w:bidi/>
        <w:spacing w:after="80"/>
        <w:jc w:val="right"/>
      </w:pPr>
      <w:r>
        <w:rPr>
          <w:rFonts w:ascii="Arial" w:hAnsi="Arial" w:cs="Arial" w:eastAsia="Arial"/>
          <w:lang w:val="he-IL" w:bidi="he-IL"/>
          <w:sz w:val="24"/>
          <w:rtl/>
          <w:szCs w:val="24"/>
        </w:rPr>
        <w:t>3. בטקסט 'ארנבון בכיתה – כן או לא', מוצגות בו __________ דעות שונות</w:t>
      </w:r>
    </w:p>
    <w:p>
      <w:pPr>
        <w:bidi/>
        <w:spacing w:after="80"/>
        <w:jc w:val="right"/>
      </w:pPr>
      <w:r>
        <w:rPr>
          <w:rFonts w:ascii="Arial" w:hAnsi="Arial" w:cs="Arial" w:eastAsia="Arial"/>
          <w:lang w:val="he-IL" w:bidi="he-IL"/>
          <w:sz w:val="24"/>
          <w:rtl/>
          <w:szCs w:val="24"/>
        </w:rPr>
        <w:t>4. בטקסט 'יומן הטיול השנתי', הטיול נמשך __________ ימים</w:t>
      </w:r>
    </w:p>
    <w:p>
      <w:pPr>
        <w:bidi/>
        <w:spacing w:after="80"/>
        <w:jc w:val="right"/>
      </w:pPr>
      <w:r>
        <w:rPr>
          <w:rFonts w:ascii="Arial" w:hAnsi="Arial" w:cs="Arial" w:eastAsia="Arial"/>
          <w:lang w:val="he-IL" w:bidi="he-IL"/>
          <w:sz w:val="24"/>
          <w:rtl/>
          <w:szCs w:val="24"/>
        </w:rPr>
        <w:t>5. בטקסט 'הפתק שבין הדפים', התעלומה הקטנה מתחילה כשמוצאים פתק בתוך __________ ישן</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בלש המילים ומיון סוגות – מיון וחשיבה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קראו: 'שלום דני, רציתי להתנצל על מה שקרה אתמול בהפסקה'. לאיזו סוגה שייך הקטע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קראו: 'יום שני, בוקר ראשון של הטיול. יצאנו מוקדם לנחל'. לאיזו סוגה שייך הקטע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קראו: 'יש הטוענים שכדאי להביא ארנבון לכיתה, ואחרים חוששים מאלרגיות'. לאיזו סוגה שייך הקטע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קראו: 'התלמידים אספו ספרים ישנים, סידרו מדפים וצבעו קיר'. לאיזו סוגה שייך הקטע, ואילו פרטים נוספים מצפים למצוא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6 · מאגר ז׳ מתקדמים ועבודה עצמאית – הבנת הטקסט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מאיזו שפה הגיעו המילים 'מיקרוס' ו'סקופיאו' שמרכיבות את המילה 'מיקרוסקופ'?</w:t>
      </w:r>
    </w:p>
    <w:p>
      <w:pPr>
        <w:bidi/>
        <w:spacing w:after="20"/>
        <w:jc w:val="right"/>
      </w:pPr>
      <w:r>
        <w:rPr>
          <w:rFonts w:ascii="Arial" w:hAnsi="Arial" w:cs="Arial" w:eastAsia="Arial"/>
          <w:lang w:val="he-IL" w:bidi="he-IL"/>
          <w:sz w:val="24"/>
          <w:rtl/>
          <w:szCs w:val="24"/>
        </w:rPr>
        <w:t xml:space="preserve">      ☐ א. יוונית</w:t>
      </w:r>
    </w:p>
    <w:p>
      <w:pPr>
        <w:bidi/>
        <w:spacing w:after="20"/>
        <w:jc w:val="right"/>
      </w:pPr>
      <w:r>
        <w:rPr>
          <w:rFonts w:ascii="Arial" w:hAnsi="Arial" w:cs="Arial" w:eastAsia="Arial"/>
          <w:lang w:val="he-IL" w:bidi="he-IL"/>
          <w:sz w:val="24"/>
          <w:rtl/>
          <w:szCs w:val="24"/>
        </w:rPr>
        <w:t xml:space="preserve">      ☐ ב. לטינית</w:t>
      </w:r>
    </w:p>
    <w:p>
      <w:pPr>
        <w:bidi/>
        <w:spacing w:after="20"/>
        <w:jc w:val="right"/>
      </w:pPr>
      <w:r>
        <w:rPr>
          <w:rFonts w:ascii="Arial" w:hAnsi="Arial" w:cs="Arial" w:eastAsia="Arial"/>
          <w:lang w:val="he-IL" w:bidi="he-IL"/>
          <w:sz w:val="24"/>
          <w:rtl/>
          <w:szCs w:val="24"/>
        </w:rPr>
        <w:t xml:space="preserve">      ☐ ג. הולנדית</w:t>
      </w:r>
    </w:p>
    <w:p>
      <w:pPr>
        <w:bidi/>
        <w:spacing w:after="20"/>
        <w:jc w:val="right"/>
      </w:pPr>
      <w:r>
        <w:rPr>
          <w:rFonts w:ascii="Arial" w:hAnsi="Arial" w:cs="Arial" w:eastAsia="Arial"/>
          <w:lang w:val="he-IL" w:bidi="he-IL"/>
          <w:sz w:val="24"/>
          <w:rtl/>
          <w:szCs w:val="24"/>
        </w:rPr>
        <w:t xml:space="preserve">      ☐ ד. אנגלית</w:t>
      </w:r>
    </w:p>
    <w:p>
      <w:pPr>
        <w:bidi/>
        <w:spacing w:after="20"/>
        <w:jc w:val="right"/>
      </w:pPr>
      <w:r>
        <w:rPr>
          <w:rFonts w:ascii="Arial" w:hAnsi="Arial" w:cs="Arial" w:eastAsia="Arial"/>
          <w:lang w:val="he-IL" w:bidi="he-IL"/>
          <w:b/>
          <w:sz w:val="24"/>
          <w:rtl/>
          <w:szCs w:val="24"/>
          <w:bCs/>
        </w:rPr>
        <w:t>2. מה קרה כשיצרני המשקפיים בהולנד הציבו שתי עדשות זו מעל זו בתוך צינור?</w:t>
      </w:r>
    </w:p>
    <w:p>
      <w:pPr>
        <w:bidi/>
        <w:spacing w:after="20"/>
        <w:jc w:val="right"/>
      </w:pPr>
      <w:r>
        <w:rPr>
          <w:rFonts w:ascii="Arial" w:hAnsi="Arial" w:cs="Arial" w:eastAsia="Arial"/>
          <w:lang w:val="he-IL" w:bidi="he-IL"/>
          <w:sz w:val="24"/>
          <w:rtl/>
          <w:szCs w:val="24"/>
        </w:rPr>
        <w:t xml:space="preserve">      ☐ א. דברים קטנים נראו גדולים יותר</w:t>
      </w:r>
    </w:p>
    <w:p>
      <w:pPr>
        <w:bidi/>
        <w:spacing w:after="20"/>
        <w:jc w:val="right"/>
      </w:pPr>
      <w:r>
        <w:rPr>
          <w:rFonts w:ascii="Arial" w:hAnsi="Arial" w:cs="Arial" w:eastAsia="Arial"/>
          <w:lang w:val="he-IL" w:bidi="he-IL"/>
          <w:sz w:val="24"/>
          <w:rtl/>
          <w:szCs w:val="24"/>
        </w:rPr>
        <w:t xml:space="preserve">      ☐ ב. הזכוכית נשברה</w:t>
      </w:r>
    </w:p>
    <w:p>
      <w:pPr>
        <w:bidi/>
        <w:spacing w:after="20"/>
        <w:jc w:val="right"/>
      </w:pPr>
      <w:r>
        <w:rPr>
          <w:rFonts w:ascii="Arial" w:hAnsi="Arial" w:cs="Arial" w:eastAsia="Arial"/>
          <w:lang w:val="he-IL" w:bidi="he-IL"/>
          <w:sz w:val="24"/>
          <w:rtl/>
          <w:szCs w:val="24"/>
        </w:rPr>
        <w:t xml:space="preserve">      ☐ ג. העדשות התחממו</w:t>
      </w:r>
    </w:p>
    <w:p>
      <w:pPr>
        <w:bidi/>
        <w:spacing w:after="20"/>
        <w:jc w:val="right"/>
      </w:pPr>
      <w:r>
        <w:rPr>
          <w:rFonts w:ascii="Arial" w:hAnsi="Arial" w:cs="Arial" w:eastAsia="Arial"/>
          <w:lang w:val="he-IL" w:bidi="he-IL"/>
          <w:sz w:val="24"/>
          <w:rtl/>
          <w:szCs w:val="24"/>
        </w:rPr>
        <w:t xml:space="preserve">      ☐ ד. לא קרה שום דבר מיוחד</w:t>
      </w:r>
    </w:p>
    <w:p>
      <w:pPr>
        <w:bidi/>
        <w:spacing w:after="20"/>
        <w:jc w:val="right"/>
      </w:pPr>
      <w:r>
        <w:rPr>
          <w:rFonts w:ascii="Arial" w:hAnsi="Arial" w:cs="Arial" w:eastAsia="Arial"/>
          <w:lang w:val="he-IL" w:bidi="he-IL"/>
          <w:b/>
          <w:sz w:val="24"/>
          <w:rtl/>
          <w:szCs w:val="24"/>
          <w:bCs/>
        </w:rPr>
        <w:t>3. איך כינה רוברט הוק את החללים הקטנים שראה בפרוסת השעם?</w:t>
      </w:r>
    </w:p>
    <w:p>
      <w:pPr>
        <w:bidi/>
        <w:spacing w:after="20"/>
        <w:jc w:val="right"/>
      </w:pPr>
      <w:r>
        <w:rPr>
          <w:rFonts w:ascii="Arial" w:hAnsi="Arial" w:cs="Arial" w:eastAsia="Arial"/>
          <w:lang w:val="he-IL" w:bidi="he-IL"/>
          <w:sz w:val="24"/>
          <w:rtl/>
          <w:szCs w:val="24"/>
        </w:rPr>
        <w:t xml:space="preserve">      ☐ א. חדרונים</w:t>
      </w:r>
    </w:p>
    <w:p>
      <w:pPr>
        <w:bidi/>
        <w:spacing w:after="20"/>
        <w:jc w:val="right"/>
      </w:pPr>
      <w:r>
        <w:rPr>
          <w:rFonts w:ascii="Arial" w:hAnsi="Arial" w:cs="Arial" w:eastAsia="Arial"/>
          <w:lang w:val="he-IL" w:bidi="he-IL"/>
          <w:sz w:val="24"/>
          <w:rtl/>
          <w:szCs w:val="24"/>
        </w:rPr>
        <w:t xml:space="preserve">      ☐ ב. תאונים</w:t>
      </w:r>
    </w:p>
    <w:p>
      <w:pPr>
        <w:bidi/>
        <w:spacing w:after="20"/>
        <w:jc w:val="right"/>
      </w:pPr>
      <w:r>
        <w:rPr>
          <w:rFonts w:ascii="Arial" w:hAnsi="Arial" w:cs="Arial" w:eastAsia="Arial"/>
          <w:lang w:val="he-IL" w:bidi="he-IL"/>
          <w:sz w:val="24"/>
          <w:rtl/>
          <w:szCs w:val="24"/>
        </w:rPr>
        <w:t xml:space="preserve">      ☐ ג. עדשונים</w:t>
      </w:r>
    </w:p>
    <w:p>
      <w:pPr>
        <w:bidi/>
        <w:spacing w:after="20"/>
        <w:jc w:val="right"/>
      </w:pPr>
      <w:r>
        <w:rPr>
          <w:rFonts w:ascii="Arial" w:hAnsi="Arial" w:cs="Arial" w:eastAsia="Arial"/>
          <w:lang w:val="he-IL" w:bidi="he-IL"/>
          <w:sz w:val="24"/>
          <w:rtl/>
          <w:szCs w:val="24"/>
        </w:rPr>
        <w:t xml:space="preserve">      ☐ ד. שורשונים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מאגר ז׳ מתקדמים ועבודה עצמאית – שורשים ושם המספר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המילה 'מיקרוסקופ' מורכבת משתי מילים __________ שפירושן קטן ולהתבונן</w:t>
      </w:r>
    </w:p>
    <w:p>
      <w:pPr>
        <w:bidi/>
        <w:spacing w:after="80"/>
        <w:jc w:val="right"/>
      </w:pPr>
      <w:r>
        <w:rPr>
          <w:rFonts w:ascii="Arial" w:hAnsi="Arial" w:cs="Arial" w:eastAsia="Arial"/>
          <w:lang w:val="he-IL" w:bidi="he-IL"/>
          <w:sz w:val="24"/>
          <w:rtl/>
          <w:szCs w:val="24"/>
        </w:rPr>
        <w:t>2. רוברט הוק פרסם את ספרו עם הציורים המדויקים בשנת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מאגר ז׳ מתקדמים ועבודה עצמאית – חשיבה ועבודה עצמאית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את הצורה הנכונה: פרעוש ___ שהשתרע על הדף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לפני הקריאה התבקשתם לנחש: מה אפשר לראות בטיפת מים מאגם? כתבו ניחוש אחד משלכם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במילים שלכם למה מדענים לפני המיקרוסקופ לא הצליחו לענות על שאלות כמו 'ממה עשוי עלה?'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בעבודה העצמאית מתבקשים ללחוץ 'בדקו את עצמכם' ואז לתקן. למה חשוב לתקן בעצמכם ולא רק לבדוק אם צדקתם?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5. כתבו משפט אחד שבו מופיעה מילה ממשפחת המילים של 'סקופיאו' (להתבונן), למשל 'מתבונן' או 'התבוננות'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חזרה מסכמת – שאלות מכל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בטקסט על העצים שמדברים זה עם זה, מה מעבירים העצים לפטריות?</w:t>
      </w:r>
    </w:p>
    <w:p>
      <w:pPr>
        <w:bidi/>
        <w:spacing w:after="20"/>
        <w:jc w:val="right"/>
      </w:pPr>
      <w:r>
        <w:rPr>
          <w:rFonts w:ascii="Arial" w:hAnsi="Arial" w:cs="Arial" w:eastAsia="Arial"/>
          <w:lang w:val="he-IL" w:bidi="he-IL"/>
          <w:sz w:val="24"/>
          <w:rtl/>
          <w:szCs w:val="24"/>
        </w:rPr>
        <w:t xml:space="preserve">      ☐ א. מים מן האדמה</w:t>
      </w:r>
    </w:p>
    <w:p>
      <w:pPr>
        <w:bidi/>
        <w:spacing w:after="20"/>
        <w:jc w:val="right"/>
      </w:pPr>
      <w:r>
        <w:rPr>
          <w:rFonts w:ascii="Arial" w:hAnsi="Arial" w:cs="Arial" w:eastAsia="Arial"/>
          <w:lang w:val="he-IL" w:bidi="he-IL"/>
          <w:sz w:val="24"/>
          <w:rtl/>
          <w:szCs w:val="24"/>
        </w:rPr>
        <w:t xml:space="preserve">      ☐ ב. סוכר שהם מייצרים בעלים</w:t>
      </w:r>
    </w:p>
    <w:p>
      <w:pPr>
        <w:bidi/>
        <w:spacing w:after="20"/>
        <w:jc w:val="right"/>
      </w:pPr>
      <w:r>
        <w:rPr>
          <w:rFonts w:ascii="Arial" w:hAnsi="Arial" w:cs="Arial" w:eastAsia="Arial"/>
          <w:lang w:val="he-IL" w:bidi="he-IL"/>
          <w:sz w:val="24"/>
          <w:rtl/>
          <w:szCs w:val="24"/>
        </w:rPr>
        <w:t xml:space="preserve">      ☐ ג. אבק פורחת</w:t>
      </w:r>
    </w:p>
    <w:p>
      <w:pPr>
        <w:bidi/>
        <w:spacing w:after="20"/>
        <w:jc w:val="right"/>
      </w:pPr>
      <w:r>
        <w:rPr>
          <w:rFonts w:ascii="Arial" w:hAnsi="Arial" w:cs="Arial" w:eastAsia="Arial"/>
          <w:lang w:val="he-IL" w:bidi="he-IL"/>
          <w:sz w:val="24"/>
          <w:rtl/>
          <w:szCs w:val="24"/>
        </w:rPr>
        <w:t xml:space="preserve">      ☐ ד. אדמה</w:t>
      </w:r>
    </w:p>
    <w:p>
      <w:pPr>
        <w:bidi/>
        <w:spacing w:after="20"/>
        <w:jc w:val="right"/>
      </w:pPr>
      <w:r>
        <w:rPr>
          <w:rFonts w:ascii="Arial" w:hAnsi="Arial" w:cs="Arial" w:eastAsia="Arial"/>
          <w:lang w:val="he-IL" w:bidi="he-IL"/>
          <w:b/>
          <w:sz w:val="24"/>
          <w:rtl/>
          <w:szCs w:val="24"/>
          <w:bCs/>
        </w:rPr>
        <w:t>2. בטקסט על רעידות אדמה, מה חשוב לעשות כשהאדמה רועדת?</w:t>
      </w:r>
    </w:p>
    <w:p>
      <w:pPr>
        <w:bidi/>
        <w:spacing w:after="20"/>
        <w:jc w:val="right"/>
      </w:pPr>
      <w:r>
        <w:rPr>
          <w:rFonts w:ascii="Arial" w:hAnsi="Arial" w:cs="Arial" w:eastAsia="Arial"/>
          <w:lang w:val="he-IL" w:bidi="he-IL"/>
          <w:sz w:val="24"/>
          <w:rtl/>
          <w:szCs w:val="24"/>
        </w:rPr>
        <w:t xml:space="preserve">      ☐ א. לרוץ החוצה מיד בריצה</w:t>
      </w:r>
    </w:p>
    <w:p>
      <w:pPr>
        <w:bidi/>
        <w:spacing w:after="20"/>
        <w:jc w:val="right"/>
      </w:pPr>
      <w:r>
        <w:rPr>
          <w:rFonts w:ascii="Arial" w:hAnsi="Arial" w:cs="Arial" w:eastAsia="Arial"/>
          <w:lang w:val="he-IL" w:bidi="he-IL"/>
          <w:sz w:val="24"/>
          <w:rtl/>
          <w:szCs w:val="24"/>
        </w:rPr>
        <w:t xml:space="preserve">      ☐ ב. למצוא מרחב מוגן או להתכופף ליד רהיט יציב</w:t>
      </w:r>
    </w:p>
    <w:p>
      <w:pPr>
        <w:bidi/>
        <w:spacing w:after="20"/>
        <w:jc w:val="right"/>
      </w:pPr>
      <w:r>
        <w:rPr>
          <w:rFonts w:ascii="Arial" w:hAnsi="Arial" w:cs="Arial" w:eastAsia="Arial"/>
          <w:lang w:val="he-IL" w:bidi="he-IL"/>
          <w:sz w:val="24"/>
          <w:rtl/>
          <w:szCs w:val="24"/>
        </w:rPr>
        <w:t xml:space="preserve">      ☐ ג. לקפוץ ולצעוק</w:t>
      </w:r>
    </w:p>
    <w:p>
      <w:pPr>
        <w:bidi/>
        <w:spacing w:after="20"/>
        <w:jc w:val="right"/>
      </w:pPr>
      <w:r>
        <w:rPr>
          <w:rFonts w:ascii="Arial" w:hAnsi="Arial" w:cs="Arial" w:eastAsia="Arial"/>
          <w:lang w:val="he-IL" w:bidi="he-IL"/>
          <w:sz w:val="24"/>
          <w:rtl/>
          <w:szCs w:val="24"/>
        </w:rPr>
        <w:t xml:space="preserve">      ☐ ד. להתעלם ולהמשיך במה שעושים</w:t>
      </w:r>
    </w:p>
    <w:p>
      <w:pPr>
        <w:bidi/>
        <w:spacing w:after="20"/>
        <w:jc w:val="right"/>
      </w:pPr>
      <w:r>
        <w:rPr>
          <w:rFonts w:ascii="Arial" w:hAnsi="Arial" w:cs="Arial" w:eastAsia="Arial"/>
          <w:lang w:val="he-IL" w:bidi="he-IL"/>
          <w:b/>
          <w:sz w:val="24"/>
          <w:rtl/>
          <w:szCs w:val="24"/>
          <w:bCs/>
        </w:rPr>
        <w:t>3. למה אליעזר בן־יהודה החליט שבביתו ידברו רק עברית?</w:t>
      </w:r>
    </w:p>
    <w:p>
      <w:pPr>
        <w:bidi/>
        <w:spacing w:after="20"/>
        <w:jc w:val="right"/>
      </w:pPr>
      <w:r>
        <w:rPr>
          <w:rFonts w:ascii="Arial" w:hAnsi="Arial" w:cs="Arial" w:eastAsia="Arial"/>
          <w:lang w:val="he-IL" w:bidi="he-IL"/>
          <w:sz w:val="24"/>
          <w:rtl/>
          <w:szCs w:val="24"/>
        </w:rPr>
        <w:t xml:space="preserve">      ☐ א. כדי להחזיר את העברית לשפה חיה של יום־יום</w:t>
      </w:r>
    </w:p>
    <w:p>
      <w:pPr>
        <w:bidi/>
        <w:spacing w:after="20"/>
        <w:jc w:val="right"/>
      </w:pPr>
      <w:r>
        <w:rPr>
          <w:rFonts w:ascii="Arial" w:hAnsi="Arial" w:cs="Arial" w:eastAsia="Arial"/>
          <w:lang w:val="he-IL" w:bidi="he-IL"/>
          <w:sz w:val="24"/>
          <w:rtl/>
          <w:szCs w:val="24"/>
        </w:rPr>
        <w:t xml:space="preserve">      ☐ ב. כי אסרו עליו שפות אחרות</w:t>
      </w:r>
    </w:p>
    <w:p>
      <w:pPr>
        <w:bidi/>
        <w:spacing w:after="20"/>
        <w:jc w:val="right"/>
      </w:pPr>
      <w:r>
        <w:rPr>
          <w:rFonts w:ascii="Arial" w:hAnsi="Arial" w:cs="Arial" w:eastAsia="Arial"/>
          <w:lang w:val="he-IL" w:bidi="he-IL"/>
          <w:sz w:val="24"/>
          <w:rtl/>
          <w:szCs w:val="24"/>
        </w:rPr>
        <w:t xml:space="preserve">      ☐ ג. כי לא ידע שפות נוספות</w:t>
      </w:r>
    </w:p>
    <w:p>
      <w:pPr>
        <w:bidi/>
        <w:spacing w:after="20"/>
        <w:jc w:val="right"/>
      </w:pPr>
      <w:r>
        <w:rPr>
          <w:rFonts w:ascii="Arial" w:hAnsi="Arial" w:cs="Arial" w:eastAsia="Arial"/>
          <w:lang w:val="he-IL" w:bidi="he-IL"/>
          <w:sz w:val="24"/>
          <w:rtl/>
          <w:szCs w:val="24"/>
        </w:rPr>
        <w:t xml:space="preserve">      ☐ ד. כדי לזכות בפרס</w:t>
      </w:r>
    </w:p>
    <w:p>
      <w:pPr>
        <w:bidi/>
        <w:spacing w:after="20"/>
        <w:jc w:val="right"/>
      </w:pPr>
      <w:r>
        <w:rPr>
          <w:rFonts w:ascii="Arial" w:hAnsi="Arial" w:cs="Arial" w:eastAsia="Arial"/>
          <w:lang w:val="he-IL" w:bidi="he-IL"/>
          <w:b/>
          <w:sz w:val="24"/>
          <w:rtl/>
          <w:szCs w:val="24"/>
          <w:bCs/>
        </w:rPr>
        <w:t>4. מה אומר הטקסט על רעיון 'עצי האם' ביער?</w:t>
      </w:r>
    </w:p>
    <w:p>
      <w:pPr>
        <w:bidi/>
        <w:spacing w:after="20"/>
        <w:jc w:val="right"/>
      </w:pPr>
      <w:r>
        <w:rPr>
          <w:rFonts w:ascii="Arial" w:hAnsi="Arial" w:cs="Arial" w:eastAsia="Arial"/>
          <w:lang w:val="he-IL" w:bidi="he-IL"/>
          <w:sz w:val="24"/>
          <w:rtl/>
          <w:szCs w:val="24"/>
        </w:rPr>
        <w:t xml:space="preserve">      ☐ א. זה ממצא ודאי ומוכח לגמרי</w:t>
      </w:r>
    </w:p>
    <w:p>
      <w:pPr>
        <w:bidi/>
        <w:spacing w:after="20"/>
        <w:jc w:val="right"/>
      </w:pPr>
      <w:r>
        <w:rPr>
          <w:rFonts w:ascii="Arial" w:hAnsi="Arial" w:cs="Arial" w:eastAsia="Arial"/>
          <w:lang w:val="he-IL" w:bidi="he-IL"/>
          <w:sz w:val="24"/>
          <w:rtl/>
          <w:szCs w:val="24"/>
        </w:rPr>
        <w:t xml:space="preserve">      ☐ ב. זה רעיון מפורסם אך הראיות עדיין מעטות ויש ויכוח</w:t>
      </w:r>
    </w:p>
    <w:p>
      <w:pPr>
        <w:bidi/>
        <w:spacing w:after="20"/>
        <w:jc w:val="right"/>
      </w:pPr>
      <w:r>
        <w:rPr>
          <w:rFonts w:ascii="Arial" w:hAnsi="Arial" w:cs="Arial" w:eastAsia="Arial"/>
          <w:lang w:val="he-IL" w:bidi="he-IL"/>
          <w:sz w:val="24"/>
          <w:rtl/>
          <w:szCs w:val="24"/>
        </w:rPr>
        <w:t xml:space="preserve">      ☐ ג. זה רעיון שהופרך לגמרי</w:t>
      </w:r>
    </w:p>
    <w:p>
      <w:pPr>
        <w:bidi/>
        <w:spacing w:after="20"/>
        <w:jc w:val="right"/>
      </w:pPr>
      <w:r>
        <w:rPr>
          <w:rFonts w:ascii="Arial" w:hAnsi="Arial" w:cs="Arial" w:eastAsia="Arial"/>
          <w:lang w:val="he-IL" w:bidi="he-IL"/>
          <w:sz w:val="24"/>
          <w:rtl/>
          <w:szCs w:val="24"/>
        </w:rPr>
        <w:t xml:space="preserve">      ☐ ד. אין לכך קשר ליער בכלל</w:t>
      </w:r>
    </w:p>
    <w:p>
      <w:pPr>
        <w:bidi/>
        <w:spacing w:after="20"/>
        <w:jc w:val="right"/>
      </w:pPr>
      <w:r>
        <w:rPr>
          <w:rFonts w:ascii="Arial" w:hAnsi="Arial" w:cs="Arial" w:eastAsia="Arial"/>
          <w:lang w:val="he-IL" w:bidi="he-IL"/>
          <w:b/>
          <w:sz w:val="24"/>
          <w:rtl/>
          <w:szCs w:val="24"/>
          <w:bCs/>
        </w:rPr>
        <w:t>5. למה כותרת פיתוי פוגעת באתר החדשות עצמו, לפי הטקסט?</w:t>
      </w:r>
    </w:p>
    <w:p>
      <w:pPr>
        <w:bidi/>
        <w:spacing w:after="20"/>
        <w:jc w:val="right"/>
      </w:pPr>
      <w:r>
        <w:rPr>
          <w:rFonts w:ascii="Arial" w:hAnsi="Arial" w:cs="Arial" w:eastAsia="Arial"/>
          <w:lang w:val="he-IL" w:bidi="he-IL"/>
          <w:sz w:val="24"/>
          <w:rtl/>
          <w:szCs w:val="24"/>
        </w:rPr>
        <w:t xml:space="preserve">      ☐ א. היא עולה הרבה כסף</w:t>
      </w:r>
    </w:p>
    <w:p>
      <w:pPr>
        <w:bidi/>
        <w:spacing w:after="20"/>
        <w:jc w:val="right"/>
      </w:pPr>
      <w:r>
        <w:rPr>
          <w:rFonts w:ascii="Arial" w:hAnsi="Arial" w:cs="Arial" w:eastAsia="Arial"/>
          <w:lang w:val="he-IL" w:bidi="he-IL"/>
          <w:sz w:val="24"/>
          <w:rtl/>
          <w:szCs w:val="24"/>
        </w:rPr>
        <w:t xml:space="preserve">      ☐ ב. הקוראים מאוכזבים ומפסיקים להאמין לאתר</w:t>
      </w:r>
    </w:p>
    <w:p>
      <w:pPr>
        <w:bidi/>
        <w:spacing w:after="20"/>
        <w:jc w:val="right"/>
      </w:pPr>
      <w:r>
        <w:rPr>
          <w:rFonts w:ascii="Arial" w:hAnsi="Arial" w:cs="Arial" w:eastAsia="Arial"/>
          <w:lang w:val="he-IL" w:bidi="he-IL"/>
          <w:sz w:val="24"/>
          <w:rtl/>
          <w:szCs w:val="24"/>
        </w:rPr>
        <w:t xml:space="preserve">      ☐ ג. היא אסורה בחוק</w:t>
      </w:r>
    </w:p>
    <w:p>
      <w:pPr>
        <w:bidi/>
        <w:spacing w:after="20"/>
        <w:jc w:val="right"/>
      </w:pPr>
      <w:r>
        <w:rPr>
          <w:rFonts w:ascii="Arial" w:hAnsi="Arial" w:cs="Arial" w:eastAsia="Arial"/>
          <w:lang w:val="he-IL" w:bidi="he-IL"/>
          <w:sz w:val="24"/>
          <w:rtl/>
          <w:szCs w:val="24"/>
        </w:rPr>
        <w:t xml:space="preserve">      ☐ ד. היא קצרה מדי</w:t>
      </w:r>
    </w:p>
    <w:p>
      <w:pPr>
        <w:bidi/>
        <w:spacing w:after="20"/>
        <w:jc w:val="right"/>
      </w:pPr>
      <w:r>
        <w:rPr>
          <w:rFonts w:ascii="Arial" w:hAnsi="Arial" w:cs="Arial" w:eastAsia="Arial"/>
          <w:lang w:val="he-IL" w:bidi="he-IL"/>
          <w:b/>
          <w:sz w:val="24"/>
          <w:rtl/>
          <w:szCs w:val="24"/>
          <w:bCs/>
        </w:rPr>
        <w:t>6. מה טוענים חוקרי הלשון על הסלנג, לפי הטקסט?</w:t>
      </w:r>
    </w:p>
    <w:p>
      <w:pPr>
        <w:bidi/>
        <w:spacing w:after="20"/>
        <w:jc w:val="right"/>
      </w:pPr>
      <w:r>
        <w:rPr>
          <w:rFonts w:ascii="Arial" w:hAnsi="Arial" w:cs="Arial" w:eastAsia="Arial"/>
          <w:lang w:val="he-IL" w:bidi="he-IL"/>
          <w:sz w:val="24"/>
          <w:rtl/>
          <w:szCs w:val="24"/>
        </w:rPr>
        <w:t xml:space="preserve">      ☐ א. שהוא הורס את השפה לגמרי</w:t>
      </w:r>
    </w:p>
    <w:p>
      <w:pPr>
        <w:bidi/>
        <w:spacing w:after="20"/>
        <w:jc w:val="right"/>
      </w:pPr>
      <w:r>
        <w:rPr>
          <w:rFonts w:ascii="Arial" w:hAnsi="Arial" w:cs="Arial" w:eastAsia="Arial"/>
          <w:lang w:val="he-IL" w:bidi="he-IL"/>
          <w:sz w:val="24"/>
          <w:rtl/>
          <w:szCs w:val="24"/>
        </w:rPr>
        <w:t xml:space="preserve">      ☐ ב. שהוא סימן לשפה חיה ומשתנה</w:t>
      </w:r>
    </w:p>
    <w:p>
      <w:pPr>
        <w:bidi/>
        <w:spacing w:after="20"/>
        <w:jc w:val="right"/>
      </w:pPr>
      <w:r>
        <w:rPr>
          <w:rFonts w:ascii="Arial" w:hAnsi="Arial" w:cs="Arial" w:eastAsia="Arial"/>
          <w:lang w:val="he-IL" w:bidi="he-IL"/>
          <w:sz w:val="24"/>
          <w:rtl/>
          <w:szCs w:val="24"/>
        </w:rPr>
        <w:t xml:space="preserve">      ☐ ג. שאסור להשתמש בו בכלל</w:t>
      </w:r>
    </w:p>
    <w:p>
      <w:pPr>
        <w:bidi/>
        <w:spacing w:after="20"/>
        <w:jc w:val="right"/>
      </w:pPr>
      <w:r>
        <w:rPr>
          <w:rFonts w:ascii="Arial" w:hAnsi="Arial" w:cs="Arial" w:eastAsia="Arial"/>
          <w:lang w:val="he-IL" w:bidi="he-IL"/>
          <w:sz w:val="24"/>
          <w:rtl/>
          <w:szCs w:val="24"/>
        </w:rPr>
        <w:t xml:space="preserve">      ☐ ד. שהוא זהה תמיד ללשון הרשמית</w:t>
      </w:r>
    </w:p>
    <w:p>
      <w:pPr>
        <w:bidi/>
        <w:spacing w:after="20"/>
        <w:jc w:val="right"/>
      </w:pPr>
      <w:r>
        <w:rPr>
          <w:rFonts w:ascii="Arial" w:hAnsi="Arial" w:cs="Arial" w:eastAsia="Arial"/>
          <w:lang w:val="he-IL" w:bidi="he-IL"/>
          <w:b/>
          <w:sz w:val="24"/>
          <w:rtl/>
          <w:szCs w:val="24"/>
          <w:bCs/>
        </w:rPr>
        <w:t>7. על מה מתבסס כלב חילוץ בעיקר כשהוא מחפש אדם?</w:t>
      </w:r>
    </w:p>
    <w:p>
      <w:pPr>
        <w:bidi/>
        <w:spacing w:after="20"/>
        <w:jc w:val="right"/>
      </w:pPr>
      <w:r>
        <w:rPr>
          <w:rFonts w:ascii="Arial" w:hAnsi="Arial" w:cs="Arial" w:eastAsia="Arial"/>
          <w:lang w:val="he-IL" w:bidi="he-IL"/>
          <w:sz w:val="24"/>
          <w:rtl/>
          <w:szCs w:val="24"/>
        </w:rPr>
        <w:t xml:space="preserve">      ☐ א. על הראייה</w:t>
      </w:r>
    </w:p>
    <w:p>
      <w:pPr>
        <w:bidi/>
        <w:spacing w:after="20"/>
        <w:jc w:val="right"/>
      </w:pPr>
      <w:r>
        <w:rPr>
          <w:rFonts w:ascii="Arial" w:hAnsi="Arial" w:cs="Arial" w:eastAsia="Arial"/>
          <w:lang w:val="he-IL" w:bidi="he-IL"/>
          <w:sz w:val="24"/>
          <w:rtl/>
          <w:szCs w:val="24"/>
        </w:rPr>
        <w:t xml:space="preserve">      ☐ ב. על חוש הריח</w:t>
      </w:r>
    </w:p>
    <w:p>
      <w:pPr>
        <w:bidi/>
        <w:spacing w:after="20"/>
        <w:jc w:val="right"/>
      </w:pPr>
      <w:r>
        <w:rPr>
          <w:rFonts w:ascii="Arial" w:hAnsi="Arial" w:cs="Arial" w:eastAsia="Arial"/>
          <w:lang w:val="he-IL" w:bidi="he-IL"/>
          <w:sz w:val="24"/>
          <w:rtl/>
          <w:szCs w:val="24"/>
        </w:rPr>
        <w:t xml:space="preserve">      ☐ ג. על השמיעה</w:t>
      </w:r>
    </w:p>
    <w:p>
      <w:pPr>
        <w:bidi/>
        <w:spacing w:after="20"/>
        <w:jc w:val="right"/>
      </w:pPr>
      <w:r>
        <w:rPr>
          <w:rFonts w:ascii="Arial" w:hAnsi="Arial" w:cs="Arial" w:eastAsia="Arial"/>
          <w:lang w:val="he-IL" w:bidi="he-IL"/>
          <w:sz w:val="24"/>
          <w:rtl/>
          <w:szCs w:val="24"/>
        </w:rPr>
        <w:t xml:space="preserve">      ☐ ד. על הטעם</w:t>
      </w:r>
    </w:p>
    <w:p>
      <w:pPr>
        <w:bidi/>
        <w:spacing w:after="20"/>
        <w:jc w:val="right"/>
      </w:pPr>
      <w:r>
        <w:rPr>
          <w:rFonts w:ascii="Arial" w:hAnsi="Arial" w:cs="Arial" w:eastAsia="Arial"/>
          <w:lang w:val="he-IL" w:bidi="he-IL"/>
          <w:b/>
          <w:sz w:val="24"/>
          <w:rtl/>
          <w:szCs w:val="24"/>
          <w:bCs/>
        </w:rPr>
        <w:t>8. בטקסט 'עולם שלם בטיפת מים', מה כינה רוברט הוק את החללים הקטנים שראה בשעם?</w:t>
      </w:r>
    </w:p>
    <w:p>
      <w:pPr>
        <w:bidi/>
        <w:spacing w:after="20"/>
        <w:jc w:val="right"/>
      </w:pPr>
      <w:r>
        <w:rPr>
          <w:rFonts w:ascii="Arial" w:hAnsi="Arial" w:cs="Arial" w:eastAsia="Arial"/>
          <w:lang w:val="he-IL" w:bidi="he-IL"/>
          <w:sz w:val="24"/>
          <w:rtl/>
          <w:szCs w:val="24"/>
        </w:rPr>
        <w:t xml:space="preserve">      ☐ א. אטומים</w:t>
      </w:r>
    </w:p>
    <w:p>
      <w:pPr>
        <w:bidi/>
        <w:spacing w:after="20"/>
        <w:jc w:val="right"/>
      </w:pPr>
      <w:r>
        <w:rPr>
          <w:rFonts w:ascii="Arial" w:hAnsi="Arial" w:cs="Arial" w:eastAsia="Arial"/>
          <w:lang w:val="he-IL" w:bidi="he-IL"/>
          <w:sz w:val="24"/>
          <w:rtl/>
          <w:szCs w:val="24"/>
        </w:rPr>
        <w:t xml:space="preserve">      ☐ ב. חדרונים (תאים)</w:t>
      </w:r>
    </w:p>
    <w:p>
      <w:pPr>
        <w:bidi/>
        <w:spacing w:after="20"/>
        <w:jc w:val="right"/>
      </w:pPr>
      <w:r>
        <w:rPr>
          <w:rFonts w:ascii="Arial" w:hAnsi="Arial" w:cs="Arial" w:eastAsia="Arial"/>
          <w:lang w:val="he-IL" w:bidi="he-IL"/>
          <w:sz w:val="24"/>
          <w:rtl/>
          <w:szCs w:val="24"/>
        </w:rPr>
        <w:t xml:space="preserve">      ☐ ג. פתיתים</w:t>
      </w:r>
    </w:p>
    <w:p>
      <w:pPr>
        <w:bidi/>
        <w:spacing w:after="20"/>
        <w:jc w:val="right"/>
      </w:pPr>
      <w:r>
        <w:rPr>
          <w:rFonts w:ascii="Arial" w:hAnsi="Arial" w:cs="Arial" w:eastAsia="Arial"/>
          <w:lang w:val="he-IL" w:bidi="he-IL"/>
          <w:sz w:val="24"/>
          <w:rtl/>
          <w:szCs w:val="24"/>
        </w:rPr>
        <w:t xml:space="preserve">      ☐ ד. גרגרים</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הצלחתי לענות על שאלות ההבנה בלי לחזור שוב ושוב לטקסט?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להסביר מה ההבדל בין שורש למשקל, ולתת דוגמה משלי?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להסביר בעצמי מה ההבדל בין עובדה, השערה ומסורת מקובלת?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מסע הקריאה: טקסטים, הבנת הנקרא ולשון במסלולים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